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E65" w:rsidRDefault="003D0E65" w:rsidP="003D0E65">
      <w:pPr>
        <w:jc w:val="center"/>
        <w:rPr>
          <w:lang w:val="sr-Latn-CS"/>
        </w:rPr>
      </w:pPr>
      <w:r>
        <w:rPr>
          <w:noProof/>
          <w:lang w:val="en-US"/>
        </w:rPr>
        <w:drawing>
          <wp:inline distT="0" distB="0" distL="0" distR="0">
            <wp:extent cx="5716905" cy="1041400"/>
            <wp:effectExtent l="19050" t="0" r="0" b="0"/>
            <wp:docPr id="81" name="Picture 81" descr="memo grb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emo grb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0E65" w:rsidRDefault="003D0E65" w:rsidP="003D0E65">
      <w:pPr>
        <w:jc w:val="center"/>
        <w:rPr>
          <w:lang w:val="sr-Latn-CS"/>
        </w:rPr>
      </w:pPr>
    </w:p>
    <w:p w:rsidR="003D0E65" w:rsidRDefault="003D0E65" w:rsidP="003D0E65">
      <w:pPr>
        <w:jc w:val="center"/>
        <w:rPr>
          <w:lang w:val="sr-Latn-CS"/>
        </w:rPr>
      </w:pPr>
    </w:p>
    <w:p w:rsidR="00DE6A4F" w:rsidRDefault="00DE6A4F" w:rsidP="00DE6A4F">
      <w:pPr>
        <w:jc w:val="center"/>
        <w:rPr>
          <w:lang w:val="sr-Latn-CS"/>
        </w:rPr>
      </w:pPr>
      <w:r>
        <w:rPr>
          <w:lang w:val="sr-Latn-CS"/>
        </w:rPr>
        <w:t>ПРЕДМЕТ</w:t>
      </w:r>
    </w:p>
    <w:p w:rsidR="00DE6A4F" w:rsidRPr="00A06B01" w:rsidRDefault="00DE6A4F" w:rsidP="00BF24C1">
      <w:pPr>
        <w:spacing w:before="120"/>
        <w:jc w:val="center"/>
        <w:rPr>
          <w:sz w:val="24"/>
          <w:szCs w:val="24"/>
          <w:lang w:val="sr-Latn-CS"/>
        </w:rPr>
      </w:pPr>
      <w:r w:rsidRPr="00A06B01">
        <w:rPr>
          <w:rFonts w:cs="Arial"/>
          <w:sz w:val="24"/>
          <w:szCs w:val="24"/>
          <w:lang w:val="sr-Latn-CS"/>
        </w:rPr>
        <w:t>&lt;</w:t>
      </w:r>
      <w:r w:rsidRPr="00F76921">
        <w:t xml:space="preserve"> </w:t>
      </w:r>
      <w:r w:rsidR="000118ED" w:rsidRPr="000118ED">
        <w:rPr>
          <w:rFonts w:cs="Arial"/>
          <w:sz w:val="24"/>
          <w:szCs w:val="24"/>
          <w:lang w:val="sr-Cyrl-CS"/>
        </w:rPr>
        <w:t>ЕВАЛУАЦИЈА И ПЛАНИРАЊЕ ЗДРАВСТВЕНИХ СЕРВИСА</w:t>
      </w:r>
      <w:r w:rsidRPr="00DE6A4F">
        <w:rPr>
          <w:rFonts w:cs="Arial"/>
          <w:sz w:val="24"/>
          <w:szCs w:val="24"/>
          <w:lang w:val="sr-Cyrl-CS"/>
        </w:rPr>
        <w:t xml:space="preserve"> </w:t>
      </w:r>
      <w:r w:rsidRPr="00A06B01">
        <w:rPr>
          <w:rFonts w:cs="Arial"/>
          <w:sz w:val="24"/>
          <w:szCs w:val="24"/>
          <w:lang w:val="sr-Latn-CS"/>
        </w:rPr>
        <w:t>&gt;</w:t>
      </w:r>
    </w:p>
    <w:p w:rsidR="00DE6A4F" w:rsidRDefault="00DE6A4F" w:rsidP="00DE6A4F">
      <w:pPr>
        <w:jc w:val="center"/>
        <w:rPr>
          <w:b/>
          <w:sz w:val="24"/>
          <w:szCs w:val="24"/>
        </w:rPr>
      </w:pPr>
    </w:p>
    <w:p w:rsidR="00097D0D" w:rsidRPr="00097D0D" w:rsidRDefault="00097D0D" w:rsidP="00DE6A4F">
      <w:pPr>
        <w:jc w:val="center"/>
        <w:rPr>
          <w:b/>
          <w:sz w:val="24"/>
          <w:szCs w:val="24"/>
        </w:rPr>
      </w:pPr>
    </w:p>
    <w:p w:rsidR="00DE6A4F" w:rsidRPr="006C5056" w:rsidRDefault="00DE6A4F" w:rsidP="00DE6A4F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Latn-CS"/>
        </w:rPr>
        <w:t xml:space="preserve">Предавање број </w:t>
      </w:r>
      <w:r w:rsidR="008F53B5">
        <w:rPr>
          <w:sz w:val="24"/>
          <w:szCs w:val="24"/>
          <w:lang w:val="sr-Cyrl-CS"/>
        </w:rPr>
        <w:t>2</w:t>
      </w:r>
    </w:p>
    <w:p w:rsidR="00DE6A4F" w:rsidRPr="00A06B01" w:rsidRDefault="00DE6A4F" w:rsidP="00BF24C1">
      <w:pPr>
        <w:spacing w:before="120"/>
        <w:jc w:val="center"/>
        <w:rPr>
          <w:b/>
          <w:sz w:val="28"/>
          <w:szCs w:val="28"/>
          <w:lang w:val="sr-Latn-CS"/>
        </w:rPr>
      </w:pPr>
      <w:r w:rsidRPr="00A06B01">
        <w:rPr>
          <w:b/>
          <w:sz w:val="28"/>
          <w:szCs w:val="28"/>
          <w:lang w:val="sr-Latn-CS"/>
        </w:rPr>
        <w:t>&lt;</w:t>
      </w:r>
      <w:r w:rsidR="00097D0D" w:rsidRPr="00097D0D">
        <w:t xml:space="preserve"> </w:t>
      </w:r>
      <w:r w:rsidR="0087214D">
        <w:rPr>
          <w:b/>
          <w:sz w:val="28"/>
          <w:szCs w:val="28"/>
          <w:lang w:val="sr-Latn-CS"/>
        </w:rPr>
        <w:t>КОНТЕКСТ РАЗВОЈА И ЕВАЛУАЦИЈЕ</w:t>
      </w:r>
      <w:r w:rsidR="00097D0D" w:rsidRPr="00097D0D">
        <w:rPr>
          <w:b/>
          <w:sz w:val="28"/>
          <w:szCs w:val="28"/>
          <w:lang w:val="sr-Latn-CS"/>
        </w:rPr>
        <w:t xml:space="preserve"> ЗДРАВСТВЕНОГ ПРОГРАМА</w:t>
      </w:r>
      <w:r w:rsidRPr="009A6F83">
        <w:t xml:space="preserve"> </w:t>
      </w:r>
      <w:r w:rsidRPr="00A06B01">
        <w:rPr>
          <w:rFonts w:cs="Arial"/>
          <w:b/>
          <w:sz w:val="28"/>
          <w:szCs w:val="28"/>
          <w:lang w:val="sr-Latn-CS"/>
        </w:rPr>
        <w:t>&gt;</w:t>
      </w:r>
    </w:p>
    <w:p w:rsidR="00DE6A4F" w:rsidRDefault="00DE6A4F" w:rsidP="00DE6A4F">
      <w:pPr>
        <w:jc w:val="center"/>
        <w:rPr>
          <w:b/>
          <w:sz w:val="24"/>
          <w:szCs w:val="24"/>
          <w:lang w:val="sr-Latn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1576"/>
        <w:gridCol w:w="3116"/>
        <w:gridCol w:w="2807"/>
      </w:tblGrid>
      <w:tr w:rsidR="00DE6A4F" w:rsidRPr="00501FDC" w:rsidTr="00CB046F">
        <w:trPr>
          <w:cantSplit/>
          <w:jc w:val="center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737373"/>
          </w:tcPr>
          <w:p w:rsidR="00DE6A4F" w:rsidRPr="00501FDC" w:rsidRDefault="00DE6A4F" w:rsidP="00CB046F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Недеља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737373"/>
          </w:tcPr>
          <w:p w:rsidR="00DE6A4F" w:rsidRPr="00501FDC" w:rsidRDefault="00DE6A4F" w:rsidP="00CB046F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Наставна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јединица</w:t>
            </w:r>
          </w:p>
        </w:tc>
        <w:tc>
          <w:tcPr>
            <w:tcW w:w="3116" w:type="dxa"/>
            <w:tcBorders>
              <w:bottom w:val="single" w:sz="4" w:space="0" w:color="auto"/>
            </w:tcBorders>
            <w:shd w:val="clear" w:color="auto" w:fill="737373"/>
          </w:tcPr>
          <w:p w:rsidR="00DE6A4F" w:rsidRPr="00501FDC" w:rsidRDefault="00DE6A4F" w:rsidP="00CB046F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Тематске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јединице</w:t>
            </w:r>
          </w:p>
        </w:tc>
        <w:tc>
          <w:tcPr>
            <w:tcW w:w="2807" w:type="dxa"/>
            <w:tcBorders>
              <w:bottom w:val="single" w:sz="4" w:space="0" w:color="auto"/>
            </w:tcBorders>
            <w:shd w:val="clear" w:color="auto" w:fill="737373"/>
          </w:tcPr>
          <w:p w:rsidR="00DE6A4F" w:rsidRPr="00501FDC" w:rsidRDefault="00DE6A4F" w:rsidP="00CB046F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Резултат</w:t>
            </w:r>
            <w:r w:rsidRPr="00501FDC">
              <w:rPr>
                <w:color w:val="FFFFFF"/>
              </w:rPr>
              <w:t xml:space="preserve"> – </w:t>
            </w:r>
            <w:r>
              <w:rPr>
                <w:color w:val="FFFFFF"/>
              </w:rPr>
              <w:t>знања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или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вештине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које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студент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треба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добије</w:t>
            </w:r>
          </w:p>
        </w:tc>
      </w:tr>
      <w:tr w:rsidR="00DE6A4F" w:rsidRPr="00D7079D" w:rsidTr="00CB046F">
        <w:trPr>
          <w:cantSplit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A4F" w:rsidRPr="001577A6" w:rsidRDefault="001577A6" w:rsidP="00CB046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A4F" w:rsidRPr="002706F0" w:rsidRDefault="0087214D" w:rsidP="00CB046F">
            <w:pPr>
              <w:jc w:val="left"/>
              <w:rPr>
                <w:rFonts w:cs="Arial"/>
                <w:lang w:val="sr-Latn-CS"/>
              </w:rPr>
            </w:pPr>
            <w:r>
              <w:rPr>
                <w:rFonts w:cs="Arial"/>
              </w:rPr>
              <w:t>Контекст развоја и е</w:t>
            </w:r>
            <w:r>
              <w:rPr>
                <w:rFonts w:cs="Arial"/>
                <w:lang/>
              </w:rPr>
              <w:t>валуације</w:t>
            </w:r>
            <w:r w:rsidR="002706F0" w:rsidRPr="002706F0">
              <w:rPr>
                <w:rFonts w:cs="Arial"/>
              </w:rPr>
              <w:t xml:space="preserve"> здравственог програма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A4F" w:rsidRPr="002706F0" w:rsidRDefault="00993DD8" w:rsidP="00993DD8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A125D4">
              <w:rPr>
                <w:rFonts w:cs="Arial"/>
              </w:rPr>
              <w:t>Циклус планирања и вредновања</w:t>
            </w:r>
            <w:r>
              <w:rPr>
                <w:rFonts w:cs="Arial"/>
              </w:rPr>
              <w:t xml:space="preserve">. </w:t>
            </w:r>
            <w:r w:rsidRPr="00A125D4">
              <w:rPr>
                <w:rFonts w:cs="Arial"/>
              </w:rPr>
              <w:t>Међузависна и циклична природа планирања и евалуације</w:t>
            </w:r>
            <w:r>
              <w:rPr>
                <w:rFonts w:cs="Arial"/>
              </w:rPr>
              <w:t xml:space="preserve">. </w:t>
            </w:r>
            <w:r w:rsidRPr="00A125D4">
              <w:rPr>
                <w:rFonts w:cs="Arial"/>
              </w:rPr>
              <w:t>Програм животног циклуса</w:t>
            </w:r>
            <w:r>
              <w:rPr>
                <w:rFonts w:cs="Arial"/>
              </w:rPr>
              <w:t>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A4F" w:rsidRPr="00A125D4" w:rsidRDefault="00993DD8" w:rsidP="00A125D4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Упознавање са процесом </w:t>
            </w:r>
            <w:r w:rsidRPr="00A125D4">
              <w:rPr>
                <w:rFonts w:cs="Arial"/>
              </w:rPr>
              <w:t>планирања и евалуаци</w:t>
            </w:r>
            <w:r>
              <w:rPr>
                <w:rFonts w:cs="Arial"/>
              </w:rPr>
              <w:t>је.</w:t>
            </w:r>
          </w:p>
        </w:tc>
      </w:tr>
    </w:tbl>
    <w:p w:rsidR="00DE6A4F" w:rsidRDefault="00DE6A4F" w:rsidP="00DE6A4F">
      <w:pPr>
        <w:jc w:val="center"/>
        <w:rPr>
          <w:b/>
          <w:sz w:val="24"/>
          <w:szCs w:val="24"/>
          <w:lang w:val="sr-Latn-CS"/>
        </w:rPr>
      </w:pPr>
    </w:p>
    <w:p w:rsidR="00DE6A4F" w:rsidRDefault="00DE6A4F" w:rsidP="00DE6A4F">
      <w:pPr>
        <w:jc w:val="center"/>
        <w:rPr>
          <w:b/>
          <w:sz w:val="24"/>
          <w:szCs w:val="24"/>
          <w:lang w:val="sr-Latn-CS"/>
        </w:rPr>
      </w:pPr>
    </w:p>
    <w:p w:rsidR="003D0E65" w:rsidRDefault="003D0E65" w:rsidP="003D0E65">
      <w:pPr>
        <w:jc w:val="center"/>
        <w:rPr>
          <w:b/>
          <w:sz w:val="24"/>
          <w:szCs w:val="24"/>
          <w:lang w:val="sr-Latn-CS"/>
        </w:rPr>
      </w:pPr>
    </w:p>
    <w:p w:rsidR="003D0E65" w:rsidRDefault="003D0E65" w:rsidP="003D0E65">
      <w:pPr>
        <w:jc w:val="center"/>
        <w:rPr>
          <w:b/>
          <w:sz w:val="24"/>
          <w:szCs w:val="24"/>
        </w:rPr>
      </w:pPr>
    </w:p>
    <w:p w:rsidR="005E1B2A" w:rsidRDefault="005E1B2A" w:rsidP="003D0E65">
      <w:pPr>
        <w:jc w:val="center"/>
        <w:rPr>
          <w:b/>
          <w:sz w:val="24"/>
          <w:szCs w:val="24"/>
        </w:rPr>
      </w:pPr>
    </w:p>
    <w:p w:rsidR="005E1B2A" w:rsidRDefault="005E1B2A" w:rsidP="003D0E65">
      <w:pPr>
        <w:jc w:val="center"/>
        <w:rPr>
          <w:b/>
          <w:sz w:val="24"/>
          <w:szCs w:val="24"/>
        </w:rPr>
      </w:pPr>
    </w:p>
    <w:p w:rsidR="003D0E65" w:rsidRDefault="003D0E65" w:rsidP="003D0E65">
      <w:pPr>
        <w:jc w:val="center"/>
        <w:rPr>
          <w:b/>
          <w:sz w:val="24"/>
          <w:szCs w:val="24"/>
          <w:lang w:val="sr-Cyrl-CS"/>
        </w:rPr>
      </w:pPr>
    </w:p>
    <w:p w:rsidR="005E1B2A" w:rsidRDefault="005E1B2A" w:rsidP="003D0E65">
      <w:pPr>
        <w:jc w:val="center"/>
        <w:rPr>
          <w:b/>
          <w:sz w:val="24"/>
          <w:szCs w:val="24"/>
          <w:lang w:val="sr-Cyrl-CS"/>
        </w:rPr>
      </w:pPr>
    </w:p>
    <w:p w:rsidR="005E1B2A" w:rsidRDefault="005E1B2A" w:rsidP="003D0E65">
      <w:pPr>
        <w:jc w:val="center"/>
        <w:rPr>
          <w:b/>
          <w:sz w:val="24"/>
          <w:szCs w:val="24"/>
          <w:lang w:val="sr-Cyrl-CS"/>
        </w:rPr>
      </w:pPr>
    </w:p>
    <w:p w:rsidR="00BF24C1" w:rsidRDefault="00BF24C1" w:rsidP="003D0E65">
      <w:pPr>
        <w:jc w:val="center"/>
        <w:rPr>
          <w:b/>
          <w:sz w:val="24"/>
          <w:szCs w:val="24"/>
          <w:lang w:val="sr-Cyrl-CS"/>
        </w:rPr>
      </w:pPr>
    </w:p>
    <w:p w:rsidR="00BF24C1" w:rsidRDefault="00BF24C1" w:rsidP="003D0E65">
      <w:pPr>
        <w:jc w:val="center"/>
        <w:rPr>
          <w:b/>
          <w:sz w:val="24"/>
          <w:szCs w:val="24"/>
          <w:lang w:val="sr-Cyrl-CS"/>
        </w:rPr>
      </w:pPr>
    </w:p>
    <w:p w:rsidR="00BF24C1" w:rsidRDefault="00BF24C1" w:rsidP="003D0E65">
      <w:pPr>
        <w:jc w:val="center"/>
        <w:rPr>
          <w:b/>
          <w:sz w:val="24"/>
          <w:szCs w:val="24"/>
          <w:lang w:val="sr-Cyrl-CS"/>
        </w:rPr>
      </w:pPr>
    </w:p>
    <w:p w:rsidR="00BF24C1" w:rsidRDefault="00BF24C1" w:rsidP="003D0E65">
      <w:pPr>
        <w:jc w:val="center"/>
        <w:rPr>
          <w:b/>
          <w:sz w:val="24"/>
          <w:szCs w:val="24"/>
          <w:lang w:val="sr-Cyrl-CS"/>
        </w:rPr>
      </w:pPr>
    </w:p>
    <w:p w:rsidR="00BF24C1" w:rsidRDefault="00BF24C1" w:rsidP="003D0E65">
      <w:pPr>
        <w:jc w:val="center"/>
        <w:rPr>
          <w:b/>
          <w:sz w:val="24"/>
          <w:szCs w:val="24"/>
          <w:lang w:val="sr-Cyrl-CS"/>
        </w:rPr>
      </w:pPr>
    </w:p>
    <w:p w:rsidR="00BF24C1" w:rsidRDefault="00BF24C1" w:rsidP="003D0E65">
      <w:pPr>
        <w:jc w:val="center"/>
        <w:rPr>
          <w:b/>
          <w:sz w:val="24"/>
          <w:szCs w:val="24"/>
          <w:lang w:val="sr-Cyrl-CS"/>
        </w:rPr>
      </w:pPr>
    </w:p>
    <w:p w:rsidR="00BF24C1" w:rsidRDefault="00BF24C1" w:rsidP="003D0E65">
      <w:pPr>
        <w:jc w:val="center"/>
        <w:rPr>
          <w:b/>
          <w:sz w:val="24"/>
          <w:szCs w:val="24"/>
          <w:lang w:val="sr-Cyrl-CS"/>
        </w:rPr>
      </w:pPr>
    </w:p>
    <w:p w:rsidR="003D0E65" w:rsidRDefault="003D0E65" w:rsidP="003D0E65">
      <w:pPr>
        <w:jc w:val="center"/>
        <w:rPr>
          <w:b/>
          <w:sz w:val="24"/>
          <w:szCs w:val="24"/>
        </w:rPr>
      </w:pPr>
    </w:p>
    <w:p w:rsidR="00FE7C6C" w:rsidRPr="00FE7C6C" w:rsidRDefault="00FE7C6C" w:rsidP="003D0E65">
      <w:pPr>
        <w:jc w:val="center"/>
        <w:rPr>
          <w:b/>
          <w:sz w:val="24"/>
          <w:szCs w:val="24"/>
        </w:rPr>
      </w:pPr>
    </w:p>
    <w:p w:rsidR="003D0E65" w:rsidRPr="00E64EF0" w:rsidRDefault="003D0E65" w:rsidP="003D0E65">
      <w:pPr>
        <w:jc w:val="center"/>
        <w:rPr>
          <w:b/>
          <w:sz w:val="24"/>
          <w:szCs w:val="24"/>
          <w:lang w:val="sr-Latn-CS"/>
        </w:rPr>
      </w:pPr>
    </w:p>
    <w:p w:rsidR="003D0E65" w:rsidRDefault="003D0E65" w:rsidP="003D0E65">
      <w:pPr>
        <w:jc w:val="center"/>
        <w:rPr>
          <w:b/>
          <w:sz w:val="24"/>
          <w:szCs w:val="24"/>
          <w:lang w:val="sr-Latn-CS"/>
        </w:rPr>
      </w:pPr>
    </w:p>
    <w:p w:rsidR="005E1B2A" w:rsidRPr="00A06B01" w:rsidRDefault="005E1B2A" w:rsidP="005E1B2A">
      <w:pPr>
        <w:rPr>
          <w:sz w:val="16"/>
          <w:szCs w:val="16"/>
          <w:lang w:val="sr-Latn-CS" w:eastAsia="ar-SA"/>
        </w:rPr>
      </w:pPr>
      <w:proofErr w:type="gramStart"/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A06B01">
        <w:rPr>
          <w:sz w:val="16"/>
          <w:szCs w:val="16"/>
          <w:lang w:eastAsia="ar-SA"/>
        </w:rPr>
        <w:t xml:space="preserve"> ©</w:t>
      </w:r>
      <w:r>
        <w:rPr>
          <w:sz w:val="16"/>
          <w:szCs w:val="16"/>
          <w:lang w:val="sr-Cyrl-CS" w:eastAsia="ar-SA"/>
        </w:rPr>
        <w:t xml:space="preserve"> </w:t>
      </w:r>
      <w:r w:rsidRPr="00A06B01">
        <w:rPr>
          <w:sz w:val="16"/>
          <w:szCs w:val="16"/>
          <w:lang w:eastAsia="ar-SA"/>
        </w:rPr>
        <w:t>20</w:t>
      </w:r>
      <w:r>
        <w:rPr>
          <w:sz w:val="16"/>
          <w:szCs w:val="16"/>
          <w:lang w:eastAsia="ar-SA"/>
        </w:rPr>
        <w:t>1</w:t>
      </w:r>
      <w:r w:rsidR="000118ED">
        <w:rPr>
          <w:sz w:val="16"/>
          <w:szCs w:val="16"/>
          <w:lang w:eastAsia="ar-SA"/>
        </w:rPr>
        <w:t>9</w:t>
      </w:r>
      <w:r w:rsidRPr="00A06B01">
        <w:rPr>
          <w:sz w:val="16"/>
          <w:szCs w:val="16"/>
          <w:lang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 медицинских наука Универзитета у Крагујевцу</w:t>
      </w:r>
      <w:r w:rsidRPr="00A06B01">
        <w:rPr>
          <w:sz w:val="16"/>
          <w:szCs w:val="16"/>
          <w:lang w:val="sr-Latn-CS" w:eastAsia="ar-SA"/>
        </w:rPr>
        <w:t xml:space="preserve">. </w:t>
      </w:r>
      <w:r>
        <w:rPr>
          <w:sz w:val="16"/>
          <w:szCs w:val="16"/>
          <w:lang w:val="sr-Latn-CS" w:eastAsia="ar-SA"/>
        </w:rPr>
        <w:t>Сва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права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задржана</w:t>
      </w:r>
      <w:r w:rsidRPr="00A06B01">
        <w:rPr>
          <w:sz w:val="16"/>
          <w:szCs w:val="16"/>
          <w:lang w:val="sr-Latn-CS" w:eastAsia="ar-SA"/>
        </w:rPr>
        <w:t>.</w:t>
      </w:r>
      <w:proofErr w:type="gramEnd"/>
      <w:r>
        <w:rPr>
          <w:sz w:val="16"/>
          <w:szCs w:val="16"/>
          <w:lang w:val="sr-Latn-CS" w:eastAsia="ar-SA"/>
        </w:rPr>
        <w:t xml:space="preserve"> Без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претходне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писмене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дозволе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од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стране</w:t>
      </w:r>
      <w:r w:rsidRPr="00A06B01"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</w:t>
      </w:r>
      <w:r>
        <w:rPr>
          <w:sz w:val="16"/>
          <w:szCs w:val="16"/>
          <w:lang w:val="ru-RU" w:eastAsia="ar-SA"/>
        </w:rPr>
        <w:t>а</w:t>
      </w:r>
      <w:r w:rsidRPr="000B79C2">
        <w:rPr>
          <w:sz w:val="16"/>
          <w:szCs w:val="16"/>
          <w:lang w:val="ru-RU" w:eastAsia="ar-SA"/>
        </w:rPr>
        <w:t xml:space="preserve"> медицинских наука </w:t>
      </w:r>
      <w:r>
        <w:rPr>
          <w:sz w:val="16"/>
          <w:szCs w:val="16"/>
          <w:lang w:val="sr-Latn-CS" w:eastAsia="ar-SA"/>
        </w:rPr>
        <w:t>забрањена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је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репродукција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трансфер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дистрибуција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меморисање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неког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дела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читавих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садржаја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овог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документа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копирањем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снимањем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електронским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путем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скенирањем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било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који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други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начин</w:t>
      </w:r>
      <w:r w:rsidRPr="00A06B01">
        <w:rPr>
          <w:sz w:val="16"/>
          <w:szCs w:val="16"/>
          <w:lang w:val="sr-Latn-CS" w:eastAsia="ar-SA"/>
        </w:rPr>
        <w:t>.</w:t>
      </w:r>
    </w:p>
    <w:p w:rsidR="005E1B2A" w:rsidRDefault="005E1B2A" w:rsidP="00BF24C1">
      <w:pPr>
        <w:spacing w:before="120"/>
        <w:rPr>
          <w:sz w:val="16"/>
          <w:szCs w:val="16"/>
          <w:lang w:eastAsia="ar-SA"/>
        </w:rPr>
      </w:pPr>
      <w:proofErr w:type="gramStart"/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A06B01">
        <w:rPr>
          <w:sz w:val="16"/>
          <w:szCs w:val="16"/>
          <w:lang w:eastAsia="ar-SA"/>
        </w:rPr>
        <w:t xml:space="preserve"> © 20</w:t>
      </w:r>
      <w:r>
        <w:rPr>
          <w:sz w:val="16"/>
          <w:szCs w:val="16"/>
          <w:lang w:eastAsia="ar-SA"/>
        </w:rPr>
        <w:t>1</w:t>
      </w:r>
      <w:r w:rsidR="000118ED">
        <w:rPr>
          <w:sz w:val="16"/>
          <w:szCs w:val="16"/>
          <w:lang w:eastAsia="ar-SA"/>
        </w:rPr>
        <w:t>9</w:t>
      </w:r>
      <w:r>
        <w:rPr>
          <w:sz w:val="16"/>
          <w:szCs w:val="16"/>
          <w:lang w:val="sr-Cyrl-CS"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 w:rsidRPr="00A06B01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 xml:space="preserve">Faculty of Medical Sciences </w:t>
      </w:r>
      <w:r>
        <w:rPr>
          <w:sz w:val="16"/>
          <w:szCs w:val="16"/>
          <w:lang w:eastAsia="ar-SA"/>
        </w:rPr>
        <w:t xml:space="preserve">of </w:t>
      </w:r>
      <w:smartTag w:uri="urn:schemas-microsoft-com:office:smarttags" w:element="place">
        <w:smartTag w:uri="urn:schemas-microsoft-com:office:smarttags" w:element="PlaceType">
          <w:r>
            <w:rPr>
              <w:sz w:val="16"/>
              <w:szCs w:val="16"/>
              <w:lang w:eastAsia="ar-SA"/>
            </w:rPr>
            <w:t>University</w:t>
          </w:r>
        </w:smartTag>
        <w:r>
          <w:rPr>
            <w:sz w:val="16"/>
            <w:szCs w:val="16"/>
            <w:lang w:eastAsia="ar-SA"/>
          </w:rPr>
          <w:t xml:space="preserve"> of </w:t>
        </w:r>
        <w:smartTag w:uri="urn:schemas-microsoft-com:office:smarttags" w:element="PlaceName">
          <w:r>
            <w:rPr>
              <w:sz w:val="16"/>
              <w:szCs w:val="16"/>
              <w:lang w:eastAsia="ar-SA"/>
            </w:rPr>
            <w:t>Kragujevac</w:t>
          </w:r>
        </w:smartTag>
      </w:smartTag>
      <w:r w:rsidRPr="00A06B01">
        <w:rPr>
          <w:sz w:val="16"/>
          <w:szCs w:val="16"/>
          <w:lang w:eastAsia="ar-SA"/>
        </w:rPr>
        <w:t>.</w:t>
      </w:r>
      <w:proofErr w:type="gramEnd"/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All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rights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reserved</w:t>
      </w:r>
      <w:r w:rsidRPr="00A06B01">
        <w:rPr>
          <w:sz w:val="16"/>
          <w:szCs w:val="16"/>
          <w:lang w:eastAsia="ar-SA"/>
        </w:rPr>
        <w:t>.</w:t>
      </w:r>
      <w:r>
        <w:rPr>
          <w:sz w:val="16"/>
          <w:szCs w:val="16"/>
          <w:lang w:eastAsia="ar-SA"/>
        </w:rPr>
        <w:t xml:space="preserve"> No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part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this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publication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ma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be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reproduced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stored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retrieval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s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stem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transmitted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form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b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means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electronic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mechanical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photocop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ing</w:t>
      </w:r>
      <w:proofErr w:type="gramStart"/>
      <w:r>
        <w:rPr>
          <w:sz w:val="16"/>
          <w:szCs w:val="16"/>
          <w:lang w:eastAsia="ar-SA"/>
        </w:rPr>
        <w:t>,</w:t>
      </w:r>
      <w:r>
        <w:rPr>
          <w:sz w:val="16"/>
          <w:szCs w:val="16"/>
          <w:lang w:val="sr-Cyrl-CS" w:eastAsia="ar-SA"/>
        </w:rPr>
        <w:t>,</w:t>
      </w:r>
      <w:proofErr w:type="gramEnd"/>
      <w:r>
        <w:rPr>
          <w:sz w:val="16"/>
          <w:szCs w:val="16"/>
          <w:lang w:val="sr-Cyrl-CS" w:eastAsia="ar-SA"/>
        </w:rPr>
        <w:t xml:space="preserve"> </w:t>
      </w:r>
      <w:r>
        <w:rPr>
          <w:sz w:val="16"/>
          <w:szCs w:val="16"/>
          <w:lang w:eastAsia="ar-SA"/>
        </w:rPr>
        <w:t>recording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scanning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other</w:t>
      </w:r>
      <w:r w:rsidRPr="000647CD">
        <w:rPr>
          <w:sz w:val="16"/>
          <w:szCs w:val="16"/>
          <w:lang w:eastAsia="ar-SA"/>
        </w:rPr>
        <w:t>w</w:t>
      </w:r>
      <w:r>
        <w:rPr>
          <w:sz w:val="16"/>
          <w:szCs w:val="16"/>
          <w:lang w:eastAsia="ar-SA"/>
        </w:rPr>
        <w:t>ise</w:t>
      </w:r>
      <w:r w:rsidRPr="000647CD">
        <w:rPr>
          <w:sz w:val="16"/>
          <w:szCs w:val="16"/>
          <w:lang w:eastAsia="ar-SA"/>
        </w:rPr>
        <w:t>, w</w:t>
      </w:r>
      <w:r>
        <w:rPr>
          <w:sz w:val="16"/>
          <w:szCs w:val="16"/>
          <w:lang w:eastAsia="ar-SA"/>
        </w:rPr>
        <w:t>ithout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prior</w:t>
      </w:r>
      <w:r w:rsidRPr="000647CD">
        <w:rPr>
          <w:sz w:val="16"/>
          <w:szCs w:val="16"/>
          <w:lang w:eastAsia="ar-SA"/>
        </w:rPr>
        <w:t xml:space="preserve"> w</w:t>
      </w:r>
      <w:r>
        <w:rPr>
          <w:sz w:val="16"/>
          <w:szCs w:val="16"/>
          <w:lang w:eastAsia="ar-SA"/>
        </w:rPr>
        <w:t>ritten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permission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>Faculty of Medical Sciences</w:t>
      </w:r>
      <w:r>
        <w:rPr>
          <w:sz w:val="16"/>
          <w:szCs w:val="16"/>
          <w:lang w:eastAsia="ar-SA"/>
        </w:rPr>
        <w:t xml:space="preserve">. </w:t>
      </w:r>
    </w:p>
    <w:p w:rsidR="00BF24C1" w:rsidRDefault="00BF24C1">
      <w:r>
        <w:br w:type="page"/>
      </w:r>
    </w:p>
    <w:p w:rsidR="003D0E65" w:rsidRDefault="003D0E65" w:rsidP="003D0E65"/>
    <w:p w:rsidR="003D0E65" w:rsidRDefault="003D0E65" w:rsidP="003D0E65"/>
    <w:p w:rsidR="00FE0C15" w:rsidRDefault="00FE0C15" w:rsidP="003D0E65"/>
    <w:p w:rsidR="00FE0C15" w:rsidRPr="00FE0C15" w:rsidRDefault="00FE0C15" w:rsidP="003D0E65"/>
    <w:p w:rsidR="003D0E65" w:rsidRPr="001C1BB4" w:rsidRDefault="001C1BB4" w:rsidP="001C1BB4">
      <w:pPr>
        <w:jc w:val="center"/>
        <w:rPr>
          <w:b/>
          <w:sz w:val="24"/>
          <w:szCs w:val="24"/>
        </w:rPr>
      </w:pPr>
      <w:r w:rsidRPr="001C1BB4">
        <w:rPr>
          <w:b/>
          <w:sz w:val="24"/>
          <w:szCs w:val="24"/>
        </w:rPr>
        <w:t>САДРЖАЈ</w:t>
      </w:r>
    </w:p>
    <w:p w:rsidR="003D0E65" w:rsidRDefault="003D0E65" w:rsidP="003D0E65"/>
    <w:p w:rsidR="00FE0C15" w:rsidRPr="00FE0C15" w:rsidRDefault="00FE0C15" w:rsidP="003D0E65"/>
    <w:p w:rsidR="002326F4" w:rsidRDefault="007E60FE" w:rsidP="002326F4">
      <w:pPr>
        <w:pStyle w:val="TOC2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r>
        <w:fldChar w:fldCharType="begin"/>
      </w:r>
      <w:r w:rsidR="001C1BB4">
        <w:instrText xml:space="preserve"> TOC \o "1-3" \h \z \u </w:instrText>
      </w:r>
      <w:r>
        <w:fldChar w:fldCharType="separate"/>
      </w:r>
      <w:hyperlink w:anchor="_Toc7882966" w:history="1">
        <w:r w:rsidR="002326F4" w:rsidRPr="000F7AC2">
          <w:rPr>
            <w:rStyle w:val="Hyperlink"/>
            <w:noProof/>
          </w:rPr>
          <w:t>Циклус планирања и вредновања</w:t>
        </w:r>
        <w:r w:rsidR="002326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326F4">
          <w:rPr>
            <w:noProof/>
            <w:webHidden/>
          </w:rPr>
          <w:instrText xml:space="preserve"> PAGEREF _Toc7882966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26F4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2326F4" w:rsidRDefault="007E60FE" w:rsidP="002326F4">
      <w:pPr>
        <w:pStyle w:val="TOC3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7882967" w:history="1">
        <w:r w:rsidR="002326F4" w:rsidRPr="000F7AC2">
          <w:rPr>
            <w:rStyle w:val="Hyperlink"/>
            <w:noProof/>
          </w:rPr>
          <w:t>Међузависна и циклична природа планирања и евалуације</w:t>
        </w:r>
        <w:r w:rsidR="002326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326F4">
          <w:rPr>
            <w:noProof/>
            <w:webHidden/>
          </w:rPr>
          <w:instrText xml:space="preserve"> PAGEREF _Toc7882967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26F4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2326F4" w:rsidRDefault="007E60FE" w:rsidP="002326F4">
      <w:pPr>
        <w:pStyle w:val="TOC3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7882968" w:history="1">
        <w:r w:rsidR="002326F4" w:rsidRPr="000F7AC2">
          <w:rPr>
            <w:rStyle w:val="Hyperlink"/>
            <w:noProof/>
          </w:rPr>
          <w:t>Програм животног циклуса</w:t>
        </w:r>
        <w:r w:rsidR="002326F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326F4">
          <w:rPr>
            <w:noProof/>
            <w:webHidden/>
          </w:rPr>
          <w:instrText xml:space="preserve"> PAGEREF _Toc7882968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326F4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C1BB4" w:rsidRDefault="007E60FE" w:rsidP="003D0E65">
      <w:r>
        <w:fldChar w:fldCharType="end"/>
      </w:r>
    </w:p>
    <w:p w:rsidR="003D0E65" w:rsidRDefault="003D0E65" w:rsidP="003D0E65"/>
    <w:p w:rsidR="00091697" w:rsidRDefault="001C1BB4" w:rsidP="00563B0A">
      <w:pPr>
        <w:jc w:val="left"/>
      </w:pPr>
      <w:r>
        <w:br w:type="page"/>
      </w:r>
    </w:p>
    <w:p w:rsidR="001C1BB4" w:rsidRDefault="001C1BB4" w:rsidP="001C1BB4">
      <w:pPr>
        <w:jc w:val="center"/>
        <w:rPr>
          <w:sz w:val="24"/>
          <w:szCs w:val="24"/>
        </w:rPr>
      </w:pPr>
    </w:p>
    <w:p w:rsidR="00CF7B56" w:rsidRDefault="00CF7B56" w:rsidP="001C1BB4">
      <w:pPr>
        <w:jc w:val="center"/>
        <w:rPr>
          <w:sz w:val="24"/>
          <w:szCs w:val="24"/>
        </w:rPr>
      </w:pPr>
    </w:p>
    <w:p w:rsidR="00CF7B56" w:rsidRDefault="00CF7B56" w:rsidP="001C1BB4">
      <w:pPr>
        <w:jc w:val="center"/>
        <w:rPr>
          <w:sz w:val="24"/>
          <w:szCs w:val="24"/>
        </w:rPr>
      </w:pPr>
    </w:p>
    <w:p w:rsidR="00CF7B56" w:rsidRDefault="00CF7B56" w:rsidP="001C1BB4">
      <w:pPr>
        <w:jc w:val="center"/>
        <w:rPr>
          <w:sz w:val="24"/>
          <w:szCs w:val="24"/>
        </w:rPr>
      </w:pPr>
    </w:p>
    <w:p w:rsidR="00CF7B56" w:rsidRPr="00CF7B56" w:rsidRDefault="00CF7B56" w:rsidP="001C1BB4">
      <w:pPr>
        <w:jc w:val="center"/>
        <w:rPr>
          <w:sz w:val="24"/>
          <w:szCs w:val="24"/>
        </w:rPr>
      </w:pPr>
    </w:p>
    <w:p w:rsidR="001C1BB4" w:rsidRDefault="001C1BB4" w:rsidP="001C1BB4">
      <w:pPr>
        <w:jc w:val="center"/>
        <w:rPr>
          <w:sz w:val="24"/>
          <w:szCs w:val="24"/>
          <w:lang w:val="sr-Latn-CS"/>
        </w:rPr>
      </w:pPr>
    </w:p>
    <w:p w:rsidR="001C1BB4" w:rsidRPr="00BA7A03" w:rsidRDefault="001C1BB4" w:rsidP="001C1BB4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Latn-CS"/>
        </w:rPr>
        <w:t xml:space="preserve">Предавање бр.  </w:t>
      </w:r>
      <w:r w:rsidR="00E01A35">
        <w:rPr>
          <w:sz w:val="24"/>
          <w:szCs w:val="24"/>
          <w:lang w:val="sr-Cyrl-CS"/>
        </w:rPr>
        <w:t>2</w:t>
      </w:r>
    </w:p>
    <w:p w:rsidR="001C1BB4" w:rsidRDefault="001C1BB4" w:rsidP="001C1BB4">
      <w:pPr>
        <w:jc w:val="center"/>
        <w:rPr>
          <w:sz w:val="24"/>
          <w:szCs w:val="24"/>
          <w:lang w:val="sr-Latn-CS"/>
        </w:rPr>
      </w:pPr>
    </w:p>
    <w:p w:rsidR="00BF24C1" w:rsidRDefault="00BF24C1" w:rsidP="00BF24C1">
      <w:pPr>
        <w:pStyle w:val="Title"/>
        <w:rPr>
          <w:b/>
        </w:rPr>
      </w:pPr>
      <w:r>
        <w:rPr>
          <w:rFonts w:cs="Arial"/>
          <w:b/>
        </w:rPr>
        <w:t xml:space="preserve">&lt; </w:t>
      </w:r>
      <w:r w:rsidR="0087214D">
        <w:rPr>
          <w:rFonts w:cs="Arial"/>
          <w:b/>
        </w:rPr>
        <w:t>КОНТЕКСТ РАЗВОЈА И ЕВ</w:t>
      </w:r>
      <w:r w:rsidR="0087214D">
        <w:rPr>
          <w:rFonts w:cs="Arial"/>
          <w:b/>
          <w:lang/>
        </w:rPr>
        <w:t>А</w:t>
      </w:r>
      <w:r w:rsidRPr="00E756CB">
        <w:rPr>
          <w:rFonts w:cs="Arial"/>
          <w:b/>
        </w:rPr>
        <w:t>ЛУ</w:t>
      </w:r>
      <w:r w:rsidR="0087214D">
        <w:rPr>
          <w:rFonts w:cs="Arial"/>
          <w:b/>
          <w:lang/>
        </w:rPr>
        <w:t>А</w:t>
      </w:r>
      <w:r w:rsidRPr="00E756CB">
        <w:rPr>
          <w:rFonts w:cs="Arial"/>
          <w:b/>
        </w:rPr>
        <w:t>ЦИЈЕ ЗДРАВСТВЕНОГ ПРОГРАМА</w:t>
      </w:r>
      <w:r w:rsidRPr="00B55BD9">
        <w:t xml:space="preserve"> </w:t>
      </w:r>
      <w:r>
        <w:rPr>
          <w:b/>
        </w:rPr>
        <w:t>&gt;</w:t>
      </w:r>
    </w:p>
    <w:p w:rsidR="001C1BB4" w:rsidRDefault="001C1BB4" w:rsidP="003D0E65"/>
    <w:p w:rsidR="00BF24C1" w:rsidRPr="00822E03" w:rsidRDefault="00BF24C1" w:rsidP="00822E03">
      <w:pPr>
        <w:pStyle w:val="Heading2"/>
      </w:pPr>
      <w:bookmarkStart w:id="0" w:name="_Toc535961276"/>
      <w:bookmarkStart w:id="1" w:name="_Toc4073249"/>
      <w:bookmarkStart w:id="2" w:name="_Toc7882966"/>
      <w:r w:rsidRPr="00822E03">
        <w:t>Циклус планирања и вредновања</w:t>
      </w:r>
      <w:bookmarkEnd w:id="0"/>
      <w:bookmarkEnd w:id="1"/>
      <w:bookmarkEnd w:id="2"/>
    </w:p>
    <w:p w:rsidR="00BF24C1" w:rsidRPr="001B5D10" w:rsidRDefault="00BF24C1" w:rsidP="00822E03">
      <w:proofErr w:type="gramStart"/>
      <w:r w:rsidRPr="001B5D10">
        <w:t>Иако се планирањ</w:t>
      </w:r>
      <w:r w:rsidR="0087214D">
        <w:t xml:space="preserve">е и евалуација обично описују </w:t>
      </w:r>
      <w:r w:rsidR="0087214D">
        <w:rPr>
          <w:lang/>
        </w:rPr>
        <w:t>као</w:t>
      </w:r>
      <w:r w:rsidRPr="001B5D10">
        <w:t xml:space="preserve"> линеарно секвенцијални процес, они заправо представљају циклични процес и у овом одељку, циклус је описан заједно са нагласком на факторе који побољшавају и умањују ефекат тог процеса.</w:t>
      </w:r>
      <w:proofErr w:type="gramEnd"/>
    </w:p>
    <w:p w:rsidR="00BF24C1" w:rsidRPr="00822E03" w:rsidRDefault="00BF24C1" w:rsidP="00822E03">
      <w:pPr>
        <w:pStyle w:val="Heading3"/>
      </w:pPr>
      <w:bookmarkStart w:id="3" w:name="_Toc535961277"/>
      <w:bookmarkStart w:id="4" w:name="_Toc4073250"/>
      <w:bookmarkStart w:id="5" w:name="_Toc7882967"/>
      <w:r w:rsidRPr="00822E03">
        <w:t>Међузависна и циклична природа планирања и евалуације</w:t>
      </w:r>
      <w:bookmarkEnd w:id="3"/>
      <w:bookmarkEnd w:id="4"/>
      <w:bookmarkEnd w:id="5"/>
    </w:p>
    <w:p w:rsidR="00BF24C1" w:rsidRPr="001B5D10" w:rsidRDefault="00BF24C1" w:rsidP="00822E03">
      <w:proofErr w:type="gramStart"/>
      <w:r w:rsidRPr="001B5D10">
        <w:t>Главна претпоставка која се одвија кроз тренутно размишљање о програмима и евалуацији је да су активности које чине програмско планирање и евалуацију програма цикличне и међусобно зависне (Слика 1-1) и да се активности одвијају мање или више у фазама или скуповима активности.</w:t>
      </w:r>
      <w:proofErr w:type="gramEnd"/>
      <w:r w:rsidRPr="001B5D10">
        <w:t xml:space="preserve"> </w:t>
      </w:r>
      <w:proofErr w:type="gramStart"/>
      <w:r w:rsidRPr="001B5D10">
        <w:t>Фазе су цикличне до те мере да крај једног програма или фазе тече готово беспрекорно у следећи програм или активност планирања.</w:t>
      </w:r>
      <w:proofErr w:type="gramEnd"/>
    </w:p>
    <w:p w:rsidR="00BF24C1" w:rsidRPr="001B5D10" w:rsidRDefault="00BF24C1" w:rsidP="00BF24C1">
      <w:pPr>
        <w:rPr>
          <w:noProof/>
        </w:rPr>
      </w:pPr>
      <w:r w:rsidRPr="001B5D10">
        <w:rPr>
          <w:noProof/>
        </w:rPr>
        <w:t>Слика 1-1: Циклус планирања и евалуације</w:t>
      </w:r>
    </w:p>
    <w:p w:rsidR="00BF24C1" w:rsidRPr="001B5D10" w:rsidRDefault="00BF24C1" w:rsidP="00BF24C1">
      <w:pPr>
        <w:jc w:val="center"/>
        <w:rPr>
          <w:noProof/>
        </w:rPr>
      </w:pPr>
      <w:r w:rsidRPr="001B5D10">
        <w:rPr>
          <w:noProof/>
          <w:lang w:val="en-US"/>
        </w:rPr>
        <w:drawing>
          <wp:inline distT="0" distB="0" distL="0" distR="0">
            <wp:extent cx="4779721" cy="4414592"/>
            <wp:effectExtent l="19050" t="0" r="1829" b="0"/>
            <wp:docPr id="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10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21331" t="19411" r="31215" b="11176"/>
                    <a:stretch/>
                  </pic:blipFill>
                  <pic:spPr bwMode="auto">
                    <a:xfrm>
                      <a:off x="0" y="0"/>
                      <a:ext cx="4782970" cy="44175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F24C1" w:rsidRPr="001B5D10" w:rsidRDefault="00BF24C1" w:rsidP="00BF24C1">
      <w:pPr>
        <w:ind w:firstLine="720"/>
      </w:pPr>
      <w:proofErr w:type="gramStart"/>
      <w:r w:rsidRPr="001B5D10">
        <w:lastRenderedPageBreak/>
        <w:t>Активности су међусобно зависне у мери у којој ће учење, уочавања и идеје које резултирају у једној фази вероватно утицати на доступне информације, а тиме и на доношење одлука и акције друге фазе.</w:t>
      </w:r>
      <w:proofErr w:type="gramEnd"/>
      <w:r w:rsidRPr="001B5D10">
        <w:t xml:space="preserve"> </w:t>
      </w:r>
      <w:proofErr w:type="gramStart"/>
      <w:r w:rsidRPr="001B5D10">
        <w:t>Међузависност активности и фаза је идеални резултат информација и повратних петљи које повезују фазе.</w:t>
      </w:r>
      <w:proofErr w:type="gramEnd"/>
    </w:p>
    <w:p w:rsidR="00BF24C1" w:rsidRPr="001B5D10" w:rsidRDefault="00BF24C1" w:rsidP="00BF24C1">
      <w:pPr>
        <w:ind w:firstLine="720"/>
      </w:pPr>
      <w:proofErr w:type="gramStart"/>
      <w:r w:rsidRPr="001B5D10">
        <w:t>Наравно, нису све могуће интеракције између програмског планирања, имплементације и евалуације приказане на слици 1-1.</w:t>
      </w:r>
      <w:proofErr w:type="gramEnd"/>
      <w:r w:rsidRPr="001B5D10">
        <w:t xml:space="preserve"> </w:t>
      </w:r>
      <w:proofErr w:type="gramStart"/>
      <w:r w:rsidRPr="001B5D10">
        <w:t>У стварности, циклична или интерактивна природа планирања и евалуације здравствених програма постоји у различитим степенима.</w:t>
      </w:r>
      <w:proofErr w:type="gramEnd"/>
      <w:r w:rsidRPr="001B5D10">
        <w:t xml:space="preserve"> </w:t>
      </w:r>
      <w:proofErr w:type="gramStart"/>
      <w:r w:rsidRPr="001B5D10">
        <w:t>У идеалном случају, интеракције, повратне петље и понављање процеса би се одражавали као у овом тексту.</w:t>
      </w:r>
      <w:proofErr w:type="gramEnd"/>
      <w:r w:rsidRPr="001B5D10">
        <w:t xml:space="preserve"> </w:t>
      </w:r>
      <w:proofErr w:type="gramStart"/>
      <w:r w:rsidRPr="001B5D10">
        <w:t>Међутим, ради јасноће, циклус је у тексту представљен линеарно, са корацима и секвенцама које су уредно обрађене кроз напредовање поглавља.</w:t>
      </w:r>
      <w:proofErr w:type="gramEnd"/>
      <w:r w:rsidRPr="001B5D10">
        <w:t xml:space="preserve"> </w:t>
      </w:r>
      <w:proofErr w:type="gramStart"/>
      <w:r w:rsidRPr="001B5D10">
        <w:t>Овај пед</w:t>
      </w:r>
      <w:r w:rsidR="00C92C49">
        <w:t xml:space="preserve">агошки приступ </w:t>
      </w:r>
      <w:r w:rsidR="00C92C49">
        <w:rPr>
          <w:lang/>
        </w:rPr>
        <w:t>не доприноси</w:t>
      </w:r>
      <w:r w:rsidR="00C92C49">
        <w:t xml:space="preserve"> </w:t>
      </w:r>
      <w:r w:rsidR="00C92C49">
        <w:rPr>
          <w:lang/>
        </w:rPr>
        <w:t>процесу</w:t>
      </w:r>
      <w:r w:rsidRPr="001B5D10">
        <w:t xml:space="preserve"> планирања зд</w:t>
      </w:r>
      <w:r w:rsidR="00C92C49">
        <w:t>равствених програма и евалуациј</w:t>
      </w:r>
      <w:r w:rsidR="00C92C49">
        <w:rPr>
          <w:lang/>
        </w:rPr>
        <w:t>и</w:t>
      </w:r>
      <w:r w:rsidRPr="001B5D10">
        <w:t xml:space="preserve"> програма.</w:t>
      </w:r>
      <w:proofErr w:type="gramEnd"/>
      <w:r w:rsidRPr="001B5D10">
        <w:t xml:space="preserve"> </w:t>
      </w:r>
      <w:proofErr w:type="gramStart"/>
      <w:r w:rsidRPr="001B5D10">
        <w:t>Будући да је циклус планирања и евалуације подложан екстерним утицајима, да би био успешан као планер програма или евалуатор</w:t>
      </w:r>
      <w:r w:rsidR="00C92C49">
        <w:rPr>
          <w:lang/>
        </w:rPr>
        <w:t>,</w:t>
      </w:r>
      <w:r w:rsidRPr="001B5D10">
        <w:t xml:space="preserve"> то захтева и значајан степен флексибилности и креативности у опоравку о</w:t>
      </w:r>
      <w:r w:rsidR="00C92C49">
        <w:t>д тих утицаја.</w:t>
      </w:r>
      <w:proofErr w:type="gramEnd"/>
      <w:r w:rsidR="00C92C49">
        <w:t xml:space="preserve"> </w:t>
      </w:r>
      <w:proofErr w:type="gramStart"/>
      <w:r w:rsidR="00C92C49">
        <w:t>Циклус почиње</w:t>
      </w:r>
      <w:r w:rsidR="00C92C49">
        <w:rPr>
          <w:lang/>
        </w:rPr>
        <w:t xml:space="preserve"> </w:t>
      </w:r>
      <w:r w:rsidRPr="001B5D10">
        <w:t>окидачем догађај</w:t>
      </w:r>
      <w:r w:rsidR="00C92C49">
        <w:t>а, као што је свест у вези пост</w:t>
      </w:r>
      <w:r w:rsidR="00C92C49">
        <w:rPr>
          <w:lang/>
        </w:rPr>
        <w:t>о</w:t>
      </w:r>
      <w:r w:rsidRPr="001B5D10">
        <w:t>јања здравственог проблема, периодичног напора за стратешко планирање, или нових расположивих средстава за здравствени програм.</w:t>
      </w:r>
      <w:proofErr w:type="gramEnd"/>
      <w:r w:rsidRPr="001B5D10">
        <w:t xml:space="preserve"> </w:t>
      </w:r>
      <w:proofErr w:type="gramStart"/>
      <w:r w:rsidRPr="001B5D10">
        <w:t>Овај догађај или ситуација доводе до прикупљања података о здравственом проблему, карактеристикама погођених људи и њиховој перцепцији здравственог проблема.</w:t>
      </w:r>
      <w:proofErr w:type="gramEnd"/>
      <w:r w:rsidRPr="001B5D10">
        <w:t xml:space="preserve"> </w:t>
      </w:r>
      <w:proofErr w:type="gramStart"/>
      <w:r w:rsidRPr="001B5D10">
        <w:t>Ови подаци, заједно са додатним подацима о расположивим ресурсима, представљају процену потреба и имовине заједнице.</w:t>
      </w:r>
      <w:proofErr w:type="gramEnd"/>
    </w:p>
    <w:p w:rsidR="00BF24C1" w:rsidRPr="001B5D10" w:rsidRDefault="00BF24C1" w:rsidP="00BF24C1">
      <w:pPr>
        <w:ind w:firstLine="720"/>
      </w:pPr>
      <w:proofErr w:type="gramStart"/>
      <w:r w:rsidRPr="001B5D10">
        <w:t>На основу података из процене потреба почиње развој програма.</w:t>
      </w:r>
      <w:proofErr w:type="gramEnd"/>
      <w:r w:rsidRPr="001B5D10">
        <w:t xml:space="preserve"> </w:t>
      </w:r>
      <w:proofErr w:type="gramStart"/>
      <w:r w:rsidRPr="001B5D10">
        <w:t>Проблеми и њихова решења су приоритетни.</w:t>
      </w:r>
      <w:proofErr w:type="gramEnd"/>
      <w:r w:rsidRPr="001B5D10">
        <w:t xml:space="preserve"> </w:t>
      </w:r>
      <w:proofErr w:type="gramStart"/>
      <w:r w:rsidRPr="001B5D10">
        <w:t>Фаза планирања укључује развој теорије програма, која објашњава везу између онога што је учињено и очекиваних ефеката програма.</w:t>
      </w:r>
      <w:proofErr w:type="gramEnd"/>
      <w:r w:rsidRPr="001B5D10">
        <w:t xml:space="preserve"> </w:t>
      </w:r>
      <w:proofErr w:type="gramStart"/>
      <w:r w:rsidRPr="001B5D10">
        <w:t>Процена организационих и инфраструктурних ресурса за имплементацију програма, као што је прикупљање средстава за имплементацију и одржавање програма, је још једна компонента фазе планирања.</w:t>
      </w:r>
      <w:proofErr w:type="gramEnd"/>
      <w:r w:rsidRPr="001B5D10">
        <w:t xml:space="preserve"> </w:t>
      </w:r>
      <w:proofErr w:type="gramStart"/>
      <w:r w:rsidRPr="001B5D10">
        <w:t>Још једна важна компонента програмског планирања је постављање циљева који су изведени из теорије програма.</w:t>
      </w:r>
      <w:proofErr w:type="gramEnd"/>
    </w:p>
    <w:p w:rsidR="00BF24C1" w:rsidRPr="001B5D10" w:rsidRDefault="00BF24C1" w:rsidP="00BF24C1">
      <w:pPr>
        <w:ind w:firstLine="720"/>
      </w:pPr>
      <w:proofErr w:type="gramStart"/>
      <w:r w:rsidRPr="001B5D10">
        <w:t>Након обезбеђења средстава потребних за имплементацију програма и објашњења активности које чине програмску интервенцију, програм се може имплементирати.</w:t>
      </w:r>
      <w:proofErr w:type="gramEnd"/>
      <w:r w:rsidRPr="001B5D10">
        <w:t xml:space="preserve"> </w:t>
      </w:r>
      <w:proofErr w:type="gramStart"/>
      <w:r w:rsidRPr="001B5D10">
        <w:t>Логистика имплементације укључује маркетинг програма циљној публици, обуку и управљање програмским особљем и испоруку или пружање интервенције у складу са планом.</w:t>
      </w:r>
      <w:proofErr w:type="gramEnd"/>
      <w:r w:rsidRPr="001B5D10">
        <w:t xml:space="preserve"> </w:t>
      </w:r>
      <w:proofErr w:type="gramStart"/>
      <w:r w:rsidRPr="001B5D10">
        <w:t>Током имплементације програма, од кључног је значаја спровести евалуацију у којој мери је програм предвиђен као што је планирано; ово је процес евалуације.</w:t>
      </w:r>
      <w:proofErr w:type="gramEnd"/>
      <w:r w:rsidRPr="001B5D10">
        <w:t xml:space="preserve"> </w:t>
      </w:r>
      <w:proofErr w:type="gramStart"/>
      <w:r w:rsidRPr="001B5D10">
        <w:t>Подаци и налази из евалуације процеса су кључне ставке повратне информације у циклусу планирања и евалуације, и могу и треба да доведу до ревизије у испоруци програма.</w:t>
      </w:r>
      <w:proofErr w:type="gramEnd"/>
    </w:p>
    <w:p w:rsidR="00BF24C1" w:rsidRPr="001B5D10" w:rsidRDefault="00BF24C1" w:rsidP="00BF24C1">
      <w:pPr>
        <w:ind w:firstLine="720"/>
      </w:pPr>
      <w:proofErr w:type="gramStart"/>
      <w:r w:rsidRPr="001B5D10">
        <w:t>Коначно, здравствени програм треба да има ефекат на здравље појединих учесника програма или на примаоце програмске интервенције ако се пружи заједници или популацији.</w:t>
      </w:r>
      <w:proofErr w:type="gramEnd"/>
      <w:r w:rsidRPr="001B5D10">
        <w:t xml:space="preserve"> </w:t>
      </w:r>
      <w:proofErr w:type="gramStart"/>
      <w:r w:rsidRPr="001B5D10">
        <w:t>Евалуација може бити евалуација исхода непосредних и блиско узрочно повезаних са програмским ефектима или евалуација утицаја временски и каузално дисталних програмских ефеката.</w:t>
      </w:r>
      <w:proofErr w:type="gramEnd"/>
      <w:r w:rsidRPr="001B5D10">
        <w:t xml:space="preserve"> </w:t>
      </w:r>
      <w:proofErr w:type="gramStart"/>
      <w:r w:rsidRPr="001B5D10">
        <w:t>Оба типа евалуација пружају информације планерима здравствених програма за употребу у каснијем планирању програма.</w:t>
      </w:r>
      <w:proofErr w:type="gramEnd"/>
      <w:r w:rsidRPr="001B5D10">
        <w:t xml:space="preserve"> </w:t>
      </w:r>
      <w:proofErr w:type="gramStart"/>
      <w:r w:rsidRPr="001B5D10">
        <w:t>Такође, евалуација ефеката програма даје податке и информације које се могу користити за промену програмске интервенције.</w:t>
      </w:r>
      <w:proofErr w:type="gramEnd"/>
      <w:r w:rsidRPr="001B5D10">
        <w:t xml:space="preserve"> </w:t>
      </w:r>
      <w:proofErr w:type="gramStart"/>
      <w:r w:rsidRPr="001B5D10">
        <w:t>Ови налази се могу користити у накнадним проценама потреба будућих или других здравствених програма.</w:t>
      </w:r>
      <w:proofErr w:type="gramEnd"/>
    </w:p>
    <w:p w:rsidR="00BF24C1" w:rsidRPr="001B5D10" w:rsidRDefault="00BF24C1" w:rsidP="00BF24C1">
      <w:pPr>
        <w:ind w:firstLine="720"/>
      </w:pPr>
      <w:proofErr w:type="gramStart"/>
      <w:r w:rsidRPr="001B5D10">
        <w:t>Модел који се користи у овом тексту као оквир (Слика 1-1) треба да буде генерички приказ корака и процеса.</w:t>
      </w:r>
      <w:proofErr w:type="gramEnd"/>
      <w:r w:rsidRPr="001B5D10">
        <w:t xml:space="preserve"> </w:t>
      </w:r>
      <w:proofErr w:type="gramStart"/>
      <w:r w:rsidRPr="001B5D10">
        <w:t>То је један од многих могућих начина карактеризације циклуса планирања и евалуације.</w:t>
      </w:r>
      <w:proofErr w:type="gramEnd"/>
      <w:r w:rsidRPr="001B5D10">
        <w:t xml:space="preserve"> </w:t>
      </w:r>
      <w:proofErr w:type="gramStart"/>
      <w:r w:rsidRPr="001B5D10">
        <w:t xml:space="preserve">На пример, заједно са програмом „Здрави људи 2020“, уведен је и </w:t>
      </w:r>
      <w:r w:rsidRPr="001B5D10">
        <w:rPr>
          <w:i/>
        </w:rPr>
        <w:t>MAPIT</w:t>
      </w:r>
      <w:r w:rsidRPr="001B5D10">
        <w:t xml:space="preserve"> модел.</w:t>
      </w:r>
      <w:proofErr w:type="gramEnd"/>
      <w:r w:rsidRPr="001B5D10">
        <w:t xml:space="preserve"> </w:t>
      </w:r>
      <w:r w:rsidRPr="001B5D10">
        <w:rPr>
          <w:i/>
        </w:rPr>
        <w:t>MAPIT</w:t>
      </w:r>
      <w:r w:rsidR="00BE7903">
        <w:t xml:space="preserve"> је скраћеница за: Мобили</w:t>
      </w:r>
      <w:r w:rsidR="00BE7903">
        <w:rPr>
          <w:lang/>
        </w:rPr>
        <w:t>сање</w:t>
      </w:r>
      <w:r w:rsidRPr="001B5D10">
        <w:t xml:space="preserve"> заједнице, Процена здравственог статуса, Планирање програма, Имплементација програма, а затим Праћење резултата. </w:t>
      </w:r>
      <w:proofErr w:type="gramStart"/>
      <w:r w:rsidRPr="001B5D10">
        <w:t xml:space="preserve">Модел који се користи за овај текст има велику сличност са </w:t>
      </w:r>
      <w:r w:rsidRPr="001B5D10">
        <w:rPr>
          <w:i/>
        </w:rPr>
        <w:t>MAPIT</w:t>
      </w:r>
      <w:r w:rsidRPr="001B5D10">
        <w:t>-ом.</w:t>
      </w:r>
      <w:proofErr w:type="gramEnd"/>
      <w:r w:rsidRPr="001B5D10">
        <w:t xml:space="preserve"> Као генеричка репрезентација, модел циклуса планирања и евалуације који се користи у овом тексту укључује основне елементе, али не може дати детаљна упутства о томе "када" и "како", јер ће свака ситуација бити мало другачија.</w:t>
      </w:r>
    </w:p>
    <w:p w:rsidR="00BF24C1" w:rsidRPr="001B5D10" w:rsidRDefault="00BF24C1" w:rsidP="00BF24C1">
      <w:pPr>
        <w:pStyle w:val="Heading4"/>
        <w:rPr>
          <w:sz w:val="20"/>
          <w:szCs w:val="20"/>
        </w:rPr>
      </w:pPr>
      <w:r w:rsidRPr="001B5D10">
        <w:rPr>
          <w:sz w:val="20"/>
          <w:szCs w:val="20"/>
        </w:rPr>
        <w:t>Коришћење резултата евалуације као цикличне везе</w:t>
      </w:r>
    </w:p>
    <w:p w:rsidR="00BF24C1" w:rsidRPr="001B5D10" w:rsidRDefault="00BF24C1" w:rsidP="00D90A98">
      <w:proofErr w:type="gramStart"/>
      <w:r w:rsidRPr="001B5D10">
        <w:t>Пре него што се почне са евалуацијом процеса или ефекта, важно је размотрити ко ће користити резултате јер се резултати евалуације одржавају у циклусу планирања и евалуације програма.</w:t>
      </w:r>
      <w:proofErr w:type="gramEnd"/>
      <w:r w:rsidRPr="001B5D10">
        <w:t xml:space="preserve"> </w:t>
      </w:r>
      <w:proofErr w:type="gramStart"/>
      <w:r w:rsidRPr="001B5D10">
        <w:t>Корисност евалуације зависи од степена до којег су питања на која треба дати одговор, заправо, одговорена.</w:t>
      </w:r>
      <w:proofErr w:type="gramEnd"/>
      <w:r w:rsidRPr="001B5D10">
        <w:t xml:space="preserve"> </w:t>
      </w:r>
      <w:proofErr w:type="gramStart"/>
      <w:r w:rsidRPr="001B5D10">
        <w:t>Наравно, различите групе заинтересованих страна које ће вероватно користити резултате евалуације бавиће се различитим питањима.</w:t>
      </w:r>
      <w:proofErr w:type="gramEnd"/>
    </w:p>
    <w:p w:rsidR="00BF24C1" w:rsidRPr="001B5D10" w:rsidRDefault="00BF24C1" w:rsidP="00BF24C1">
      <w:pPr>
        <w:ind w:firstLine="720"/>
      </w:pPr>
      <w:proofErr w:type="gramStart"/>
      <w:r w:rsidRPr="001B5D10">
        <w:t>Једна група заинтересованих страна су организације које финансирају, било федералне агенције или приватне фондације.</w:t>
      </w:r>
      <w:proofErr w:type="gramEnd"/>
      <w:r w:rsidRPr="001B5D10">
        <w:t xml:space="preserve"> </w:t>
      </w:r>
      <w:proofErr w:type="gramStart"/>
      <w:r w:rsidRPr="001B5D10">
        <w:t xml:space="preserve">Финансијери могу користити процене процеса за оцену </w:t>
      </w:r>
      <w:r w:rsidRPr="001B5D10">
        <w:lastRenderedPageBreak/>
        <w:t>одговорности програма за утврђивање успеха широких иницијатива и индивидуалне делотворности програма.</w:t>
      </w:r>
      <w:proofErr w:type="gramEnd"/>
      <w:r w:rsidRPr="001B5D10">
        <w:t xml:space="preserve"> </w:t>
      </w:r>
      <w:proofErr w:type="gramStart"/>
      <w:r w:rsidRPr="001B5D10">
        <w:t>Друга група заинтересованих страна су директори и менаџери пројеката, који ће користити оба процеса и резултате евалуације као основу за тражење даљег финансирања, као и за побољшање здравственог програма.</w:t>
      </w:r>
      <w:proofErr w:type="gramEnd"/>
      <w:r w:rsidRPr="001B5D10">
        <w:t xml:space="preserve"> </w:t>
      </w:r>
      <w:proofErr w:type="gramStart"/>
      <w:r w:rsidRPr="001B5D10">
        <w:t>Особље програма је још једна интересна група која ће вероватно користити и процесну и ефективну евалуацију као потврду својих напора и као оправдање за своја осећања о свом успеху код учесника или примаоца програма.</w:t>
      </w:r>
      <w:proofErr w:type="gramEnd"/>
      <w:r w:rsidRPr="001B5D10">
        <w:t xml:space="preserve"> </w:t>
      </w:r>
      <w:proofErr w:type="gramStart"/>
      <w:r w:rsidRPr="001B5D10">
        <w:t>Научно особље и здравствени радници чине још једну групу интересних страна која приступа налазима евалуације ефеката кроз стручну литературу.</w:t>
      </w:r>
      <w:proofErr w:type="gramEnd"/>
      <w:r w:rsidRPr="001B5D10">
        <w:t xml:space="preserve"> </w:t>
      </w:r>
      <w:proofErr w:type="gramStart"/>
      <w:r w:rsidRPr="001B5D10">
        <w:t>Чланови ове групе ће вероватно користити процене учинка као основу за ген</w:t>
      </w:r>
      <w:r w:rsidR="00BE7903">
        <w:t>ерисање нових теорија о томе шт</w:t>
      </w:r>
      <w:r w:rsidR="00BE7903">
        <w:rPr>
          <w:lang/>
        </w:rPr>
        <w:t>а</w:t>
      </w:r>
      <w:r w:rsidRPr="001B5D10">
        <w:t xml:space="preserve"> је делотворно у решавању одређеног здравственог проблема и зашто.</w:t>
      </w:r>
      <w:proofErr w:type="gramEnd"/>
    </w:p>
    <w:p w:rsidR="00BF24C1" w:rsidRPr="001B5D10" w:rsidRDefault="00BF24C1" w:rsidP="00BF24C1">
      <w:pPr>
        <w:ind w:firstLine="720"/>
      </w:pPr>
      <w:proofErr w:type="gramStart"/>
      <w:r w:rsidRPr="001B5D10">
        <w:t>Креатори политике су још једна интересна група која користи и објављену литературу и завршне програмске извештаје у вези са резултатима евалуације процеса и ефеката приликом формулисања здравствене политике и доношења одлука о расподели ресурса програма.</w:t>
      </w:r>
      <w:proofErr w:type="gramEnd"/>
      <w:r w:rsidRPr="001B5D10">
        <w:t xml:space="preserve"> </w:t>
      </w:r>
      <w:proofErr w:type="gramStart"/>
      <w:r w:rsidRPr="001B5D10">
        <w:t>Коначно, акционе групе у заједници, чланови заједнице и учесници програма и примаоци чине другу групу актера.</w:t>
      </w:r>
      <w:proofErr w:type="gramEnd"/>
      <w:r w:rsidRPr="001B5D10">
        <w:t xml:space="preserve"> </w:t>
      </w:r>
      <w:proofErr w:type="gramStart"/>
      <w:r w:rsidRPr="001B5D10">
        <w:t>Ова група заинтересованих страна вероватно ће се залагати за процену здравственог стања у заједници и користити резултате евалуације процеса као основу за тражење додатних ресурса или за одржавање одговорности програма.</w:t>
      </w:r>
      <w:proofErr w:type="gramEnd"/>
    </w:p>
    <w:p w:rsidR="00BF24C1" w:rsidRPr="001B5D10" w:rsidRDefault="00BF24C1" w:rsidP="00BF24C1">
      <w:pPr>
        <w:ind w:firstLine="720"/>
      </w:pPr>
      <w:proofErr w:type="gramStart"/>
      <w:r w:rsidRPr="001B5D10">
        <w:t>До сада је ова дискусија преузела позитивну перспективу да ће се евалуације користити продуктивно.</w:t>
      </w:r>
      <w:proofErr w:type="gramEnd"/>
      <w:r w:rsidRPr="001B5D10">
        <w:t xml:space="preserve"> </w:t>
      </w:r>
      <w:proofErr w:type="gramStart"/>
      <w:r w:rsidRPr="001B5D10">
        <w:t xml:space="preserve">Наравно, подједнако је могуће да интересне групе могу потискивати, игнорисати или дискредитовати оцене које нису повољне, при чему ова стварност добија највише видљивости у арени здравствене политике, </w:t>
      </w:r>
      <w:r w:rsidR="00BE7903">
        <w:t xml:space="preserve">а пример ће илустровати </w:t>
      </w:r>
      <w:r w:rsidR="00BE7903">
        <w:rPr>
          <w:lang/>
        </w:rPr>
        <w:t>горе наведено</w:t>
      </w:r>
      <w:r w:rsidRPr="001B5D10">
        <w:t>.</w:t>
      </w:r>
      <w:proofErr w:type="gramEnd"/>
    </w:p>
    <w:p w:rsidR="00BF24C1" w:rsidRPr="001B5D10" w:rsidRDefault="00BF24C1" w:rsidP="00BF24C1">
      <w:pPr>
        <w:ind w:firstLine="720"/>
      </w:pPr>
      <w:r w:rsidRPr="001B5D10">
        <w:rPr>
          <w:i/>
        </w:rPr>
        <w:t>Mathematica</w:t>
      </w:r>
      <w:r w:rsidRPr="001B5D10">
        <w:t>, приватна истраживачка фирма, ангажова</w:t>
      </w:r>
      <w:r w:rsidR="002F6E8F">
        <w:t>на је од стране Федералног бироа</w:t>
      </w:r>
      <w:r w:rsidRPr="001B5D10">
        <w:t xml:space="preserve"> за здравље мајки и деце (</w:t>
      </w:r>
      <w:r w:rsidRPr="001B5D10">
        <w:rPr>
          <w:i/>
        </w:rPr>
        <w:t>Federal Maternal and Child Health Bureau (MCHB)</w:t>
      </w:r>
      <w:r w:rsidRPr="001B5D10">
        <w:t xml:space="preserve"> (МЦХБ)) Управе за здравствене ресурсе (</w:t>
      </w:r>
      <w:r w:rsidRPr="001B5D10">
        <w:rPr>
          <w:i/>
        </w:rPr>
        <w:t>Health Resources Services Administration</w:t>
      </w:r>
      <w:r w:rsidRPr="001B5D10">
        <w:t>) за процену учинка програма Иницијативе за здрав почетак (</w:t>
      </w:r>
      <w:r w:rsidRPr="001B5D10">
        <w:rPr>
          <w:i/>
        </w:rPr>
        <w:t>Healthy Start Initiative programs</w:t>
      </w:r>
      <w:r w:rsidRPr="001B5D10">
        <w:t>), који је финансирао МЦХБ (</w:t>
      </w:r>
      <w:r w:rsidRPr="001B5D10">
        <w:rPr>
          <w:i/>
        </w:rPr>
        <w:t>Howell et al.</w:t>
      </w:r>
      <w:r w:rsidRPr="001B5D10">
        <w:t xml:space="preserve">, 1997). </w:t>
      </w:r>
      <w:proofErr w:type="gramStart"/>
      <w:r w:rsidRPr="001B5D10">
        <w:t>Иницијатива за здрави почетак финансирала је локалне програме осмишљене за смањење смртности новорођенчади и стопе рађања деце са малом тежином на рођењу; сваки локални програм Здрави старт имао је локалну процену.</w:t>
      </w:r>
      <w:proofErr w:type="gramEnd"/>
      <w:r w:rsidRPr="001B5D10">
        <w:t xml:space="preserve"> </w:t>
      </w:r>
      <w:r w:rsidRPr="001B5D10">
        <w:rPr>
          <w:i/>
        </w:rPr>
        <w:t>Mathematica</w:t>
      </w:r>
      <w:r w:rsidRPr="001B5D10">
        <w:t xml:space="preserve"> је евалуирала низ програмских интервенција на више од 20 локација, користећи многе податке из локалних евалуација, као и друге изворе података и мета-евалуацијом открила недостатак доказа да су програми „здравог старта“ утицали на стопу смртности новорођенчади или  малу тежину на рођењу. </w:t>
      </w:r>
      <w:proofErr w:type="gramStart"/>
      <w:r w:rsidRPr="001B5D10">
        <w:t>Ове налазе, међутим, МЦХБ није користио у наредним захтевима Конгресу за средства усмерена за Иницијативу за здрав почетак.</w:t>
      </w:r>
      <w:proofErr w:type="gramEnd"/>
      <w:r w:rsidRPr="001B5D10">
        <w:t xml:space="preserve"> </w:t>
      </w:r>
    </w:p>
    <w:p w:rsidR="00BF24C1" w:rsidRPr="001B5D10" w:rsidRDefault="00BF24C1" w:rsidP="00BF24C1">
      <w:pPr>
        <w:ind w:firstLine="720"/>
      </w:pPr>
      <w:r w:rsidRPr="001B5D10">
        <w:t>Ова прича илуструје напетост која постоји између здравствене политике, која може бити вођена контрадикц</w:t>
      </w:r>
      <w:r w:rsidR="002F6E8F">
        <w:t>ијама између веровања о томе шт</w:t>
      </w:r>
      <w:r w:rsidR="002F6E8F">
        <w:rPr>
          <w:lang/>
        </w:rPr>
        <w:t>а</w:t>
      </w:r>
      <w:r w:rsidRPr="001B5D10">
        <w:t xml:space="preserve"> ће радити</w:t>
      </w:r>
      <w:r w:rsidR="002F6E8F">
        <w:t>, и „хладних, тврдих чињеница</w:t>
      </w:r>
      <w:proofErr w:type="gramStart"/>
      <w:r w:rsidR="002F6E8F">
        <w:t xml:space="preserve">“ </w:t>
      </w:r>
      <w:r w:rsidR="002F6E8F">
        <w:rPr>
          <w:lang/>
        </w:rPr>
        <w:t>односно</w:t>
      </w:r>
      <w:proofErr w:type="gramEnd"/>
      <w:r w:rsidRPr="001B5D10">
        <w:t xml:space="preserve"> лоше, и добро обављене процене. </w:t>
      </w:r>
      <w:proofErr w:type="gramStart"/>
      <w:r w:rsidRPr="001B5D10">
        <w:t>Политичка разматрања у оваквим ситуацијама могу бити проблематична и без обзира на извор политичких питања, планери и евалуатори ће се сусрести са повременом неочекиваном “нагазном мином”.</w:t>
      </w:r>
      <w:proofErr w:type="gramEnd"/>
    </w:p>
    <w:p w:rsidR="00BF24C1" w:rsidRPr="001B5D10" w:rsidRDefault="00BF24C1" w:rsidP="001F20D5">
      <w:pPr>
        <w:pStyle w:val="Heading3"/>
      </w:pPr>
      <w:bookmarkStart w:id="6" w:name="_Toc535961278"/>
      <w:bookmarkStart w:id="7" w:name="_Toc4073251"/>
      <w:bookmarkStart w:id="8" w:name="_Toc7882968"/>
      <w:r w:rsidRPr="001B5D10">
        <w:t>Програм животног циклуса</w:t>
      </w:r>
      <w:bookmarkEnd w:id="6"/>
      <w:bookmarkEnd w:id="7"/>
      <w:bookmarkEnd w:id="8"/>
    </w:p>
    <w:p w:rsidR="00BF24C1" w:rsidRPr="001B5D10" w:rsidRDefault="00BF24C1" w:rsidP="00D90A98">
      <w:pPr>
        <w:rPr>
          <w:rFonts w:cs="Arial"/>
        </w:rPr>
      </w:pPr>
      <w:r w:rsidRPr="001B5D10">
        <w:rPr>
          <w:rFonts w:cs="Arial"/>
        </w:rPr>
        <w:t>Повратне спреге доприносе укупном развоју и еволуцији здравственог програма, дајући му животни циклус од „пилот</w:t>
      </w:r>
      <w:proofErr w:type="gramStart"/>
      <w:r w:rsidRPr="001B5D10">
        <w:rPr>
          <w:rFonts w:cs="Arial"/>
        </w:rPr>
        <w:t>“ до</w:t>
      </w:r>
      <w:proofErr w:type="gramEnd"/>
      <w:r w:rsidRPr="001B5D10">
        <w:rPr>
          <w:rFonts w:cs="Arial"/>
        </w:rPr>
        <w:t xml:space="preserve"> институционализованог. </w:t>
      </w:r>
      <w:proofErr w:type="gramStart"/>
      <w:r w:rsidRPr="001B5D10">
        <w:rPr>
          <w:rFonts w:cs="Arial"/>
        </w:rPr>
        <w:t>У раним фазама идеје за здравствени програм, програм може почети као „пилот“.</w:t>
      </w:r>
      <w:proofErr w:type="gramEnd"/>
      <w:r w:rsidRPr="001B5D10">
        <w:rPr>
          <w:rFonts w:cs="Arial"/>
        </w:rPr>
        <w:t xml:space="preserve"> </w:t>
      </w:r>
      <w:proofErr w:type="gramStart"/>
      <w:r w:rsidRPr="001B5D10">
        <w:rPr>
          <w:rFonts w:cs="Arial"/>
        </w:rPr>
        <w:t>То јест, програм се не ослања на било који постојећи формат или теорију, већ се врло једноставан процес или грешка користе да би се одредило да ли је то изводљиво и да ли може произвести ефекат.</w:t>
      </w:r>
      <w:proofErr w:type="gramEnd"/>
      <w:r w:rsidRPr="001B5D10">
        <w:rPr>
          <w:rFonts w:cs="Arial"/>
        </w:rPr>
        <w:t xml:space="preserve"> </w:t>
      </w:r>
      <w:proofErr w:type="gramStart"/>
      <w:r w:rsidRPr="001B5D10">
        <w:rPr>
          <w:rFonts w:cs="Arial"/>
        </w:rPr>
        <w:t>Ово је пилот програм.</w:t>
      </w:r>
      <w:proofErr w:type="gramEnd"/>
      <w:r w:rsidRPr="001B5D10">
        <w:rPr>
          <w:rFonts w:cs="Arial"/>
        </w:rPr>
        <w:t xml:space="preserve"> </w:t>
      </w:r>
      <w:proofErr w:type="gramStart"/>
      <w:r w:rsidRPr="001B5D10">
        <w:rPr>
          <w:rFonts w:cs="Arial"/>
        </w:rPr>
        <w:t>Врло вероватно је да је то мали и помало експерименталан програм, зато што сличан тип програма није још увек био развијен и претходно започет.</w:t>
      </w:r>
      <w:proofErr w:type="gramEnd"/>
      <w:r w:rsidRPr="001B5D10">
        <w:rPr>
          <w:rFonts w:cs="Arial"/>
        </w:rPr>
        <w:t xml:space="preserve"> </w:t>
      </w:r>
      <w:proofErr w:type="gramStart"/>
      <w:r w:rsidRPr="001B5D10">
        <w:rPr>
          <w:rFonts w:cs="Arial"/>
        </w:rPr>
        <w:t>Ако се испостави да је пилот програм успешан и изводљив, може се развити у модел програма.</w:t>
      </w:r>
      <w:proofErr w:type="gramEnd"/>
      <w:r w:rsidRPr="001B5D10">
        <w:rPr>
          <w:rFonts w:cs="Arial"/>
        </w:rPr>
        <w:t xml:space="preserve"> Модел програма „Циклус планирања и евалуације 17</w:t>
      </w:r>
      <w:proofErr w:type="gramStart"/>
      <w:r w:rsidRPr="001B5D10">
        <w:rPr>
          <w:rFonts w:cs="Arial"/>
        </w:rPr>
        <w:t>“ има</w:t>
      </w:r>
      <w:proofErr w:type="gramEnd"/>
      <w:r w:rsidRPr="001B5D10">
        <w:rPr>
          <w:rFonts w:cs="Arial"/>
        </w:rPr>
        <w:t xml:space="preserve"> интервенције које су формализоване или експлицитне, са протоколима који стандардизују интервенције, а програм се доставља под условима које контролише особље програма и програмери. </w:t>
      </w:r>
      <w:proofErr w:type="gramStart"/>
      <w:r w:rsidRPr="001B5D10">
        <w:rPr>
          <w:rFonts w:cs="Arial"/>
        </w:rPr>
        <w:t>Модел програма, зато што је обезбеђен под идеалним, а не реалним условима, тешко је одржати током времена.</w:t>
      </w:r>
      <w:proofErr w:type="gramEnd"/>
      <w:r w:rsidRPr="001B5D10">
        <w:rPr>
          <w:rFonts w:cs="Arial"/>
        </w:rPr>
        <w:t xml:space="preserve"> </w:t>
      </w:r>
      <w:proofErr w:type="gramStart"/>
      <w:r w:rsidRPr="001B5D10">
        <w:rPr>
          <w:rFonts w:cs="Arial"/>
        </w:rPr>
        <w:t>Евалуација ефекта оваквог типа програма је лакша него код пилот програма, зато што су развијене строжије процедуре за праћење учесника програма.</w:t>
      </w:r>
      <w:proofErr w:type="gramEnd"/>
      <w:r w:rsidRPr="001B5D10">
        <w:rPr>
          <w:rFonts w:cs="Arial"/>
        </w:rPr>
        <w:t xml:space="preserve"> </w:t>
      </w:r>
      <w:proofErr w:type="gramStart"/>
      <w:r w:rsidRPr="001B5D10">
        <w:rPr>
          <w:rFonts w:cs="Arial"/>
        </w:rPr>
        <w:t>Ако модел програма обећава решавање здравственог проблема, то може бити имплементирано као прототип програма.</w:t>
      </w:r>
      <w:proofErr w:type="gramEnd"/>
      <w:r w:rsidRPr="001B5D10">
        <w:rPr>
          <w:rFonts w:cs="Arial"/>
        </w:rPr>
        <w:t xml:space="preserve"> </w:t>
      </w:r>
      <w:proofErr w:type="gramStart"/>
      <w:r w:rsidRPr="001B5D10">
        <w:rPr>
          <w:rFonts w:cs="Arial"/>
        </w:rPr>
        <w:t>Прототип програма је имплементиран у реалним условима и зато се лако понављају и прилагођавају организацији и специфичности локалне циљне публике.</w:t>
      </w:r>
      <w:proofErr w:type="gramEnd"/>
      <w:r w:rsidRPr="001B5D10">
        <w:rPr>
          <w:rFonts w:cs="Arial"/>
        </w:rPr>
        <w:t xml:space="preserve"> </w:t>
      </w:r>
      <w:proofErr w:type="gramStart"/>
      <w:r w:rsidRPr="001B5D10">
        <w:rPr>
          <w:rFonts w:cs="Arial"/>
        </w:rPr>
        <w:t xml:space="preserve">Коначно, ако је прототип здравственог програма успешан и стабилан, </w:t>
      </w:r>
      <w:r w:rsidR="00170F0F">
        <w:rPr>
          <w:rFonts w:cs="Arial"/>
        </w:rPr>
        <w:t>може постати институционализ</w:t>
      </w:r>
      <w:r w:rsidR="00170F0F">
        <w:rPr>
          <w:rFonts w:cs="Arial"/>
          <w:lang/>
        </w:rPr>
        <w:t>ован</w:t>
      </w:r>
      <w:r w:rsidRPr="001B5D10">
        <w:rPr>
          <w:rFonts w:cs="Arial"/>
        </w:rPr>
        <w:t xml:space="preserve"> унутар организације као текући део пружених услуга.</w:t>
      </w:r>
      <w:proofErr w:type="gramEnd"/>
      <w:r w:rsidRPr="001B5D10">
        <w:rPr>
          <w:rFonts w:cs="Arial"/>
        </w:rPr>
        <w:t xml:space="preserve"> Мо</w:t>
      </w:r>
      <w:r w:rsidR="00170F0F">
        <w:rPr>
          <w:rFonts w:cs="Arial"/>
        </w:rPr>
        <w:t>гуће је за успешне програме кој</w:t>
      </w:r>
      <w:r w:rsidR="00170F0F">
        <w:rPr>
          <w:rFonts w:cs="Arial"/>
          <w:lang/>
        </w:rPr>
        <w:t>и</w:t>
      </w:r>
      <w:r w:rsidR="00170F0F">
        <w:rPr>
          <w:rFonts w:cs="Arial"/>
        </w:rPr>
        <w:t xml:space="preserve"> су институционализован</w:t>
      </w:r>
      <w:r w:rsidR="00170F0F">
        <w:rPr>
          <w:rFonts w:cs="Arial"/>
          <w:lang/>
        </w:rPr>
        <w:t>и</w:t>
      </w:r>
      <w:r w:rsidRPr="001B5D10">
        <w:rPr>
          <w:rFonts w:cs="Arial"/>
        </w:rPr>
        <w:t xml:space="preserve"> у великом броју организација у заједници, широко прихватање као стандардне праксе, уз потврђивање </w:t>
      </w:r>
      <w:proofErr w:type="gramStart"/>
      <w:r w:rsidRPr="001B5D10">
        <w:rPr>
          <w:rFonts w:cs="Arial"/>
        </w:rPr>
        <w:t>очекивања  да</w:t>
      </w:r>
      <w:proofErr w:type="gramEnd"/>
      <w:r w:rsidRPr="001B5D10">
        <w:rPr>
          <w:rFonts w:cs="Arial"/>
        </w:rPr>
        <w:t xml:space="preserve"> ће “добра” агенција </w:t>
      </w:r>
      <w:r w:rsidRPr="001B5D10">
        <w:rPr>
          <w:rFonts w:cs="Arial"/>
        </w:rPr>
        <w:lastRenderedPageBreak/>
        <w:t xml:space="preserve">обезбедити програм. </w:t>
      </w:r>
      <w:proofErr w:type="gramStart"/>
      <w:r w:rsidRPr="001B5D10">
        <w:rPr>
          <w:rFonts w:cs="Arial"/>
        </w:rPr>
        <w:t>У овој последњој фази, здравствени програм је постао институционализован у склопу здравствених услуга.</w:t>
      </w:r>
      <w:proofErr w:type="gramEnd"/>
      <w:r w:rsidRPr="001B5D10">
        <w:rPr>
          <w:rFonts w:cs="Arial"/>
        </w:rPr>
        <w:t xml:space="preserve"> </w:t>
      </w:r>
      <w:proofErr w:type="gramStart"/>
      <w:r w:rsidRPr="001B5D10">
        <w:rPr>
          <w:rFonts w:cs="Arial"/>
        </w:rPr>
        <w:t>Без обзира на фазу у животном циклусу програма, главне фазе планирања и евалуације процене заједнице су спроведене.</w:t>
      </w:r>
      <w:proofErr w:type="gramEnd"/>
      <w:r w:rsidRPr="001B5D10">
        <w:rPr>
          <w:rFonts w:cs="Arial"/>
        </w:rPr>
        <w:t xml:space="preserve"> </w:t>
      </w:r>
      <w:proofErr w:type="gramStart"/>
      <w:r w:rsidRPr="001B5D10">
        <w:rPr>
          <w:rFonts w:cs="Arial"/>
        </w:rPr>
        <w:t>Како се програм развија и сазрева, природа и сврха сваке активности незнатно варирају (Табела 1).</w:t>
      </w:r>
      <w:proofErr w:type="gramEnd"/>
      <w:r w:rsidRPr="001B5D10">
        <w:rPr>
          <w:rFonts w:cs="Arial"/>
        </w:rPr>
        <w:t xml:space="preserve"> </w:t>
      </w:r>
      <w:proofErr w:type="gramStart"/>
      <w:r w:rsidRPr="001B5D10">
        <w:rPr>
          <w:rFonts w:cs="Arial"/>
        </w:rPr>
        <w:t>Бити свестан која се фаза програма имплементира, може помоћи пр</w:t>
      </w:r>
      <w:r w:rsidR="00170F0F">
        <w:rPr>
          <w:rFonts w:cs="Arial"/>
        </w:rPr>
        <w:t>илагођавању процени и евалуациј</w:t>
      </w:r>
      <w:r w:rsidR="00170F0F">
        <w:rPr>
          <w:rFonts w:cs="Arial"/>
          <w:lang/>
        </w:rPr>
        <w:t>и</w:t>
      </w:r>
      <w:r w:rsidRPr="001B5D10">
        <w:rPr>
          <w:rFonts w:cs="Arial"/>
        </w:rPr>
        <w:t xml:space="preserve"> заједнице.</w:t>
      </w:r>
      <w:proofErr w:type="gramEnd"/>
    </w:p>
    <w:p w:rsidR="00BF24C1" w:rsidRDefault="00BF24C1" w:rsidP="00417EA9">
      <w:pPr>
        <w:ind w:firstLine="720"/>
        <w:rPr>
          <w:rFonts w:cs="Arial"/>
        </w:rPr>
      </w:pPr>
      <w:proofErr w:type="gramStart"/>
      <w:r w:rsidRPr="001B5D10">
        <w:rPr>
          <w:rFonts w:cs="Arial"/>
        </w:rPr>
        <w:t>„Хоспиција“- брига за умирањем у кући и породичном окружењу, почела је у Лондону 1967.</w:t>
      </w:r>
      <w:proofErr w:type="gramEnd"/>
      <w:r w:rsidRPr="001B5D10">
        <w:rPr>
          <w:rFonts w:cs="Arial"/>
        </w:rPr>
        <w:t xml:space="preserve"> </w:t>
      </w:r>
      <w:proofErr w:type="gramStart"/>
      <w:r w:rsidRPr="001B5D10">
        <w:rPr>
          <w:rFonts w:cs="Arial"/>
        </w:rPr>
        <w:t>године</w:t>
      </w:r>
      <w:proofErr w:type="gramEnd"/>
      <w:r w:rsidRPr="001B5D10">
        <w:rPr>
          <w:rFonts w:cs="Arial"/>
        </w:rPr>
        <w:t xml:space="preserve">, као основна служба која је укључила процесе и грешке (пилоте) како управљати пацијентима који умиру. </w:t>
      </w:r>
      <w:proofErr w:type="gramStart"/>
      <w:r w:rsidRPr="001B5D10">
        <w:rPr>
          <w:rFonts w:cs="Arial"/>
        </w:rPr>
        <w:t>Као што су његови заступници видели потребу за надокнадом за услугу, почели су да систематски контролишу шта је урађе</w:t>
      </w:r>
      <w:r w:rsidR="00D845BE">
        <w:rPr>
          <w:rFonts w:cs="Arial"/>
        </w:rPr>
        <w:t xml:space="preserve">но и ко је "примљен" у </w:t>
      </w:r>
      <w:r w:rsidR="00D845BE">
        <w:rPr>
          <w:rFonts w:cs="Arial"/>
          <w:lang/>
        </w:rPr>
        <w:t>програм палијативне неге</w:t>
      </w:r>
      <w:r w:rsidRPr="001B5D10">
        <w:rPr>
          <w:rFonts w:cs="Arial"/>
        </w:rPr>
        <w:t>.</w:t>
      </w:r>
      <w:proofErr w:type="gramEnd"/>
      <w:r w:rsidRPr="001B5D10">
        <w:rPr>
          <w:rFonts w:cs="Arial"/>
        </w:rPr>
        <w:t xml:space="preserve"> </w:t>
      </w:r>
      <w:proofErr w:type="gramStart"/>
      <w:r w:rsidRPr="001B5D10">
        <w:rPr>
          <w:rFonts w:cs="Arial"/>
        </w:rPr>
        <w:t>Једном  к</w:t>
      </w:r>
      <w:r w:rsidR="0091723C">
        <w:rPr>
          <w:rFonts w:cs="Arial"/>
        </w:rPr>
        <w:t>ако</w:t>
      </w:r>
      <w:proofErr w:type="gramEnd"/>
      <w:r w:rsidR="0091723C">
        <w:rPr>
          <w:rFonts w:cs="Arial"/>
        </w:rPr>
        <w:t xml:space="preserve"> су процене ових</w:t>
      </w:r>
      <w:r w:rsidRPr="001B5D10">
        <w:rPr>
          <w:rFonts w:cs="Arial"/>
        </w:rPr>
        <w:t xml:space="preserve"> програма</w:t>
      </w:r>
      <w:r w:rsidR="0091723C">
        <w:rPr>
          <w:rFonts w:cs="Arial"/>
        </w:rPr>
        <w:t xml:space="preserve"> за палијативно збрињавање</w:t>
      </w:r>
      <w:r w:rsidRPr="001B5D10">
        <w:rPr>
          <w:rFonts w:cs="Arial"/>
        </w:rPr>
        <w:t xml:space="preserve"> почеле да дају резултате и показали своје позитивне стране, постали су модел за ширење програма који су имплементирани у локалним а</w:t>
      </w:r>
      <w:r w:rsidR="00D845BE">
        <w:rPr>
          <w:rFonts w:cs="Arial"/>
        </w:rPr>
        <w:t>генцијама или новим</w:t>
      </w:r>
      <w:r w:rsidR="00D845BE">
        <w:rPr>
          <w:rFonts w:cs="Arial"/>
          <w:lang/>
        </w:rPr>
        <w:t xml:space="preserve"> </w:t>
      </w:r>
      <w:r w:rsidRPr="001B5D10">
        <w:rPr>
          <w:rFonts w:cs="Arial"/>
        </w:rPr>
        <w:t>организацијама (прототи</w:t>
      </w:r>
      <w:r w:rsidR="0091723C">
        <w:rPr>
          <w:rFonts w:cs="Arial"/>
        </w:rPr>
        <w:t xml:space="preserve">пови). </w:t>
      </w:r>
      <w:proofErr w:type="gramStart"/>
      <w:r w:rsidR="0091723C">
        <w:rPr>
          <w:rFonts w:cs="Arial"/>
        </w:rPr>
        <w:t>Као прототип,</w:t>
      </w:r>
      <w:r w:rsidRPr="001B5D10">
        <w:rPr>
          <w:rFonts w:cs="Arial"/>
        </w:rPr>
        <w:t xml:space="preserve"> програми</w:t>
      </w:r>
      <w:r w:rsidR="0091723C">
        <w:rPr>
          <w:rFonts w:cs="Arial"/>
          <w:lang/>
        </w:rPr>
        <w:t xml:space="preserve"> за палијативно збрињавање</w:t>
      </w:r>
      <w:r w:rsidRPr="001B5D10">
        <w:rPr>
          <w:rFonts w:cs="Arial"/>
        </w:rPr>
        <w:t xml:space="preserve"> </w:t>
      </w:r>
      <w:r w:rsidR="0091723C">
        <w:rPr>
          <w:rFonts w:cs="Arial"/>
        </w:rPr>
        <w:t xml:space="preserve">су прихваћени као стандард </w:t>
      </w:r>
      <w:r w:rsidR="0091723C">
        <w:rPr>
          <w:rFonts w:cs="Arial"/>
          <w:lang/>
        </w:rPr>
        <w:t>неге</w:t>
      </w:r>
      <w:r w:rsidR="0091723C">
        <w:rPr>
          <w:rFonts w:cs="Arial"/>
        </w:rPr>
        <w:t xml:space="preserve"> за</w:t>
      </w:r>
      <w:r w:rsidR="0091723C">
        <w:rPr>
          <w:rFonts w:cs="Arial"/>
          <w:lang/>
        </w:rPr>
        <w:t xml:space="preserve"> пацијенте у терминалној фази болести</w:t>
      </w:r>
      <w:r w:rsidRPr="001B5D10">
        <w:rPr>
          <w:rFonts w:cs="Arial"/>
        </w:rPr>
        <w:t xml:space="preserve">, постали су </w:t>
      </w:r>
      <w:r w:rsidR="00170F0F">
        <w:rPr>
          <w:rFonts w:cs="Arial"/>
        </w:rPr>
        <w:t>стандардне, институционализ</w:t>
      </w:r>
      <w:r w:rsidR="00170F0F">
        <w:rPr>
          <w:rFonts w:cs="Arial"/>
          <w:lang/>
        </w:rPr>
        <w:t>оване</w:t>
      </w:r>
      <w:r w:rsidRPr="001B5D10">
        <w:rPr>
          <w:rFonts w:cs="Arial"/>
        </w:rPr>
        <w:t xml:space="preserve"> услуге за организацију.</w:t>
      </w:r>
      <w:proofErr w:type="gramEnd"/>
      <w:r w:rsidRPr="001B5D10">
        <w:rPr>
          <w:rFonts w:cs="Arial"/>
        </w:rPr>
        <w:t xml:space="preserve"> </w:t>
      </w:r>
      <w:proofErr w:type="gramStart"/>
      <w:r w:rsidRPr="001B5D10">
        <w:rPr>
          <w:rFonts w:cs="Arial"/>
        </w:rPr>
        <w:t xml:space="preserve">Данас доступност </w:t>
      </w:r>
      <w:r w:rsidR="00D845BE">
        <w:rPr>
          <w:rFonts w:cs="Arial"/>
        </w:rPr>
        <w:t xml:space="preserve">и употреба </w:t>
      </w:r>
      <w:r w:rsidR="00D845BE">
        <w:rPr>
          <w:rFonts w:cs="Arial"/>
          <w:lang/>
        </w:rPr>
        <w:t>палијативних</w:t>
      </w:r>
      <w:r w:rsidR="0091723C">
        <w:rPr>
          <w:rFonts w:cs="Arial"/>
        </w:rPr>
        <w:t xml:space="preserve"> услуга за болесне пацијент</w:t>
      </w:r>
      <w:r w:rsidR="0091723C">
        <w:rPr>
          <w:rFonts w:cs="Arial"/>
          <w:lang/>
        </w:rPr>
        <w:t>е</w:t>
      </w:r>
      <w:r w:rsidRPr="001B5D10">
        <w:rPr>
          <w:rFonts w:cs="Arial"/>
        </w:rPr>
        <w:t xml:space="preserve"> у терминалној фази су прихваћени као стандардна пракса, а већина већих здравств</w:t>
      </w:r>
      <w:r w:rsidR="0091723C">
        <w:rPr>
          <w:rFonts w:cs="Arial"/>
        </w:rPr>
        <w:t>ених организација успостави</w:t>
      </w:r>
      <w:r w:rsidR="0091723C">
        <w:rPr>
          <w:rFonts w:cs="Arial"/>
          <w:lang/>
        </w:rPr>
        <w:t>ла је</w:t>
      </w:r>
      <w:r w:rsidR="00D845BE">
        <w:rPr>
          <w:rFonts w:cs="Arial"/>
        </w:rPr>
        <w:t xml:space="preserve"> </w:t>
      </w:r>
      <w:r w:rsidR="00D845BE">
        <w:rPr>
          <w:rFonts w:cs="Arial"/>
          <w:lang/>
        </w:rPr>
        <w:t>овај</w:t>
      </w:r>
      <w:r w:rsidR="0091723C">
        <w:rPr>
          <w:rFonts w:cs="Arial"/>
        </w:rPr>
        <w:t xml:space="preserve"> програм.</w:t>
      </w:r>
      <w:proofErr w:type="gramEnd"/>
      <w:r w:rsidR="0091723C">
        <w:rPr>
          <w:rFonts w:cs="Arial"/>
        </w:rPr>
        <w:t xml:space="preserve"> Еволуција </w:t>
      </w:r>
      <w:r w:rsidR="0091723C">
        <w:rPr>
          <w:rFonts w:cs="Arial"/>
          <w:lang/>
        </w:rPr>
        <w:t>палијативне неге</w:t>
      </w:r>
      <w:r w:rsidR="0091723C">
        <w:rPr>
          <w:rFonts w:cs="Arial"/>
        </w:rPr>
        <w:t xml:space="preserve"> је само јед</w:t>
      </w:r>
      <w:r w:rsidR="0091723C">
        <w:rPr>
          <w:rFonts w:cs="Arial"/>
          <w:lang/>
        </w:rPr>
        <w:t>ан</w:t>
      </w:r>
      <w:r w:rsidRPr="001B5D10">
        <w:rPr>
          <w:rFonts w:cs="Arial"/>
        </w:rPr>
        <w:t xml:space="preserve"> пример како идеја за „бољи“ или „потребан“ програм може постепено да постане широко доступан као рутинска нега.</w:t>
      </w:r>
    </w:p>
    <w:tbl>
      <w:tblPr>
        <w:tblStyle w:val="LightList-Accent1"/>
        <w:tblW w:w="4737" w:type="pct"/>
        <w:tblLook w:val="04A0"/>
      </w:tblPr>
      <w:tblGrid>
        <w:gridCol w:w="2428"/>
        <w:gridCol w:w="2121"/>
        <w:gridCol w:w="1869"/>
        <w:gridCol w:w="2381"/>
      </w:tblGrid>
      <w:tr w:rsidR="00D845BE" w:rsidTr="00D845BE">
        <w:trPr>
          <w:cnfStyle w:val="100000000000"/>
        </w:trPr>
        <w:tc>
          <w:tcPr>
            <w:cnfStyle w:val="001000000000"/>
            <w:tcW w:w="5000" w:type="pct"/>
            <w:gridSpan w:val="4"/>
          </w:tcPr>
          <w:p w:rsidR="00D845BE" w:rsidRDefault="00D845BE" w:rsidP="00D845BE">
            <w:pPr>
              <w:spacing w:before="120" w:after="120"/>
              <w:jc w:val="center"/>
              <w:rPr>
                <w:rFonts w:cs="Arial"/>
                <w:b w:val="0"/>
              </w:rPr>
            </w:pPr>
            <w:r w:rsidRPr="001B5D10">
              <w:rPr>
                <w:rFonts w:cs="Arial"/>
              </w:rPr>
              <w:t>Табела 1. Процена, имплементација и евалуација животног циклуса програма</w:t>
            </w:r>
          </w:p>
          <w:p w:rsidR="00D845BE" w:rsidRPr="001B5D10" w:rsidRDefault="00D845BE" w:rsidP="00417EA9">
            <w:pPr>
              <w:jc w:val="center"/>
              <w:rPr>
                <w:rFonts w:cs="Arial"/>
              </w:rPr>
            </w:pPr>
          </w:p>
        </w:tc>
      </w:tr>
      <w:tr w:rsidR="00417EA9" w:rsidTr="00D845BE">
        <w:trPr>
          <w:cnfStyle w:val="000000100000"/>
        </w:trPr>
        <w:tc>
          <w:tcPr>
            <w:cnfStyle w:val="001000000000"/>
            <w:tcW w:w="1360" w:type="pct"/>
          </w:tcPr>
          <w:p w:rsidR="00417EA9" w:rsidRPr="001B5D10" w:rsidRDefault="00417EA9" w:rsidP="00417EA9">
            <w:pPr>
              <w:jc w:val="center"/>
              <w:rPr>
                <w:rFonts w:cs="Arial"/>
              </w:rPr>
            </w:pPr>
            <w:r w:rsidRPr="001B5D10">
              <w:rPr>
                <w:rFonts w:cs="Arial"/>
              </w:rPr>
              <w:t>Фаза програма</w:t>
            </w:r>
          </w:p>
        </w:tc>
        <w:tc>
          <w:tcPr>
            <w:tcW w:w="1241" w:type="pct"/>
          </w:tcPr>
          <w:p w:rsidR="00417EA9" w:rsidRPr="00C11B7A" w:rsidRDefault="00417EA9" w:rsidP="00417EA9">
            <w:pPr>
              <w:jc w:val="center"/>
              <w:cnfStyle w:val="000000100000"/>
              <w:rPr>
                <w:rFonts w:cs="Arial"/>
                <w:b/>
              </w:rPr>
            </w:pPr>
            <w:r w:rsidRPr="00C11B7A">
              <w:rPr>
                <w:rFonts w:cs="Arial"/>
                <w:b/>
              </w:rPr>
              <w:t>Процена заједнице</w:t>
            </w:r>
          </w:p>
        </w:tc>
        <w:tc>
          <w:tcPr>
            <w:tcW w:w="1010" w:type="pct"/>
          </w:tcPr>
          <w:p w:rsidR="00417EA9" w:rsidRPr="00C11B7A" w:rsidRDefault="00417EA9" w:rsidP="00417EA9">
            <w:pPr>
              <w:jc w:val="center"/>
              <w:cnfStyle w:val="000000100000"/>
              <w:rPr>
                <w:rFonts w:cs="Arial"/>
                <w:b/>
              </w:rPr>
            </w:pPr>
            <w:r w:rsidRPr="00C11B7A">
              <w:rPr>
                <w:rFonts w:cs="Arial"/>
                <w:b/>
              </w:rPr>
              <w:t>Имплементација програма</w:t>
            </w:r>
          </w:p>
        </w:tc>
        <w:tc>
          <w:tcPr>
            <w:tcW w:w="1388" w:type="pct"/>
          </w:tcPr>
          <w:p w:rsidR="00417EA9" w:rsidRPr="00C11B7A" w:rsidRDefault="00417EA9" w:rsidP="00417EA9">
            <w:pPr>
              <w:jc w:val="center"/>
              <w:cnfStyle w:val="000000100000"/>
              <w:rPr>
                <w:rFonts w:cs="Arial"/>
                <w:b/>
              </w:rPr>
            </w:pPr>
            <w:r w:rsidRPr="00C11B7A">
              <w:rPr>
                <w:rFonts w:cs="Arial"/>
                <w:b/>
              </w:rPr>
              <w:t>Евалуација програма</w:t>
            </w:r>
          </w:p>
        </w:tc>
      </w:tr>
      <w:tr w:rsidR="00417EA9" w:rsidTr="00C11B7A">
        <w:tc>
          <w:tcPr>
            <w:cnfStyle w:val="001000000000"/>
            <w:tcW w:w="1360" w:type="pct"/>
          </w:tcPr>
          <w:p w:rsidR="00417EA9" w:rsidRPr="00C11B7A" w:rsidRDefault="00417EA9" w:rsidP="00417EA9">
            <w:pPr>
              <w:jc w:val="center"/>
              <w:rPr>
                <w:rFonts w:cs="Arial"/>
              </w:rPr>
            </w:pPr>
            <w:r w:rsidRPr="00C11B7A">
              <w:rPr>
                <w:rFonts w:cs="Arial"/>
              </w:rPr>
              <w:t>Пилот</w:t>
            </w:r>
          </w:p>
        </w:tc>
        <w:tc>
          <w:tcPr>
            <w:tcW w:w="1241" w:type="pct"/>
          </w:tcPr>
          <w:p w:rsidR="00417EA9" w:rsidRPr="001B5D10" w:rsidRDefault="00417EA9" w:rsidP="00C11B7A">
            <w:pPr>
              <w:jc w:val="left"/>
              <w:cnfStyle w:val="000000000000"/>
              <w:rPr>
                <w:rFonts w:cs="Arial"/>
              </w:rPr>
            </w:pPr>
            <w:r w:rsidRPr="001B5D10">
              <w:rPr>
                <w:rFonts w:cs="Arial"/>
              </w:rPr>
              <w:t>Јаче информације о циљаној публици</w:t>
            </w:r>
          </w:p>
        </w:tc>
        <w:tc>
          <w:tcPr>
            <w:tcW w:w="1010" w:type="pct"/>
          </w:tcPr>
          <w:p w:rsidR="00417EA9" w:rsidRPr="001B5D10" w:rsidRDefault="00417EA9" w:rsidP="00C11B7A">
            <w:pPr>
              <w:jc w:val="left"/>
              <w:cnfStyle w:val="000000000000"/>
              <w:rPr>
                <w:rFonts w:cs="Arial"/>
              </w:rPr>
            </w:pPr>
            <w:r w:rsidRPr="001B5D10">
              <w:rPr>
                <w:rFonts w:cs="Arial"/>
              </w:rPr>
              <w:t>Мали број учесника. Стриктне смернице и протоколи о интервенцијама</w:t>
            </w:r>
          </w:p>
        </w:tc>
        <w:tc>
          <w:tcPr>
            <w:tcW w:w="1388" w:type="pct"/>
          </w:tcPr>
          <w:p w:rsidR="00417EA9" w:rsidRPr="001B5D10" w:rsidRDefault="00417EA9" w:rsidP="00C11B7A">
            <w:pPr>
              <w:jc w:val="left"/>
              <w:cnfStyle w:val="000000000000"/>
              <w:rPr>
                <w:rFonts w:cs="Arial"/>
              </w:rPr>
            </w:pPr>
            <w:r w:rsidRPr="001B5D10">
              <w:rPr>
                <w:rFonts w:cs="Arial"/>
              </w:rPr>
              <w:t>Ригорозан утицај</w:t>
            </w:r>
          </w:p>
          <w:p w:rsidR="00417EA9" w:rsidRPr="001B5D10" w:rsidRDefault="00417EA9" w:rsidP="00C11B7A">
            <w:pPr>
              <w:jc w:val="left"/>
              <w:cnfStyle w:val="000000000000"/>
              <w:rPr>
                <w:rFonts w:cs="Arial"/>
              </w:rPr>
            </w:pPr>
            <w:r w:rsidRPr="001B5D10">
              <w:rPr>
                <w:rFonts w:cs="Arial"/>
              </w:rPr>
              <w:t>евалуације;</w:t>
            </w:r>
          </w:p>
          <w:p w:rsidR="00417EA9" w:rsidRPr="001B5D10" w:rsidRDefault="00417EA9" w:rsidP="00C11B7A">
            <w:pPr>
              <w:jc w:val="left"/>
              <w:cnfStyle w:val="000000000000"/>
              <w:rPr>
                <w:rFonts w:cs="Arial"/>
              </w:rPr>
            </w:pPr>
            <w:r w:rsidRPr="001B5D10">
              <w:rPr>
                <w:rFonts w:cs="Arial"/>
              </w:rPr>
              <w:t>ригорозно</w:t>
            </w:r>
          </w:p>
          <w:p w:rsidR="00417EA9" w:rsidRPr="001B5D10" w:rsidRDefault="00417EA9" w:rsidP="00C11B7A">
            <w:pPr>
              <w:jc w:val="left"/>
              <w:cnfStyle w:val="000000000000"/>
              <w:rPr>
                <w:rFonts w:cs="Arial"/>
              </w:rPr>
            </w:pPr>
            <w:r w:rsidRPr="001B5D10">
              <w:rPr>
                <w:rFonts w:cs="Arial"/>
              </w:rPr>
              <w:t>праћење процеса</w:t>
            </w:r>
          </w:p>
        </w:tc>
      </w:tr>
      <w:tr w:rsidR="00417EA9" w:rsidTr="00C11B7A">
        <w:trPr>
          <w:cnfStyle w:val="000000100000"/>
        </w:trPr>
        <w:tc>
          <w:tcPr>
            <w:cnfStyle w:val="001000000000"/>
            <w:tcW w:w="1360" w:type="pct"/>
          </w:tcPr>
          <w:p w:rsidR="00417EA9" w:rsidRPr="00C11B7A" w:rsidRDefault="00417EA9" w:rsidP="00417EA9">
            <w:pPr>
              <w:jc w:val="center"/>
              <w:rPr>
                <w:rFonts w:cs="Arial"/>
              </w:rPr>
            </w:pPr>
            <w:r w:rsidRPr="00C11B7A">
              <w:rPr>
                <w:rFonts w:cs="Arial"/>
              </w:rPr>
              <w:t>Модел</w:t>
            </w:r>
          </w:p>
        </w:tc>
        <w:tc>
          <w:tcPr>
            <w:tcW w:w="1241" w:type="pct"/>
          </w:tcPr>
          <w:p w:rsidR="00417EA9" w:rsidRPr="001B5D10" w:rsidRDefault="00417EA9" w:rsidP="00C11B7A">
            <w:pPr>
              <w:jc w:val="left"/>
              <w:cnfStyle w:val="000000100000"/>
              <w:rPr>
                <w:rFonts w:cs="Arial"/>
              </w:rPr>
            </w:pPr>
            <w:r w:rsidRPr="001B5D10">
              <w:rPr>
                <w:rFonts w:cs="Arial"/>
              </w:rPr>
              <w:t>Јаче информације о циљаној публици</w:t>
            </w:r>
          </w:p>
        </w:tc>
        <w:tc>
          <w:tcPr>
            <w:tcW w:w="1010" w:type="pct"/>
          </w:tcPr>
          <w:p w:rsidR="00417EA9" w:rsidRPr="001B5D10" w:rsidRDefault="00417EA9" w:rsidP="00C11B7A">
            <w:pPr>
              <w:jc w:val="left"/>
              <w:cnfStyle w:val="000000100000"/>
              <w:rPr>
                <w:rFonts w:cs="Arial"/>
              </w:rPr>
            </w:pPr>
            <w:r w:rsidRPr="001B5D10">
              <w:rPr>
                <w:rFonts w:cs="Arial"/>
              </w:rPr>
              <w:t>Реалан број учесника; Корист претходног сета процедура</w:t>
            </w:r>
          </w:p>
        </w:tc>
        <w:tc>
          <w:tcPr>
            <w:tcW w:w="1388" w:type="pct"/>
          </w:tcPr>
          <w:p w:rsidR="00417EA9" w:rsidRPr="001B5D10" w:rsidRDefault="00417EA9" w:rsidP="00C11B7A">
            <w:pPr>
              <w:jc w:val="left"/>
              <w:cnfStyle w:val="000000100000"/>
              <w:rPr>
                <w:rFonts w:cs="Arial"/>
              </w:rPr>
            </w:pPr>
            <w:r w:rsidRPr="001B5D10">
              <w:rPr>
                <w:rFonts w:cs="Arial"/>
              </w:rPr>
              <w:t>Исход и утицај</w:t>
            </w:r>
          </w:p>
          <w:p w:rsidR="00417EA9" w:rsidRPr="001B5D10" w:rsidRDefault="00417EA9" w:rsidP="00C11B7A">
            <w:pPr>
              <w:jc w:val="left"/>
              <w:cnfStyle w:val="000000100000"/>
              <w:rPr>
                <w:rFonts w:cs="Arial"/>
              </w:rPr>
            </w:pPr>
            <w:r w:rsidRPr="001B5D10">
              <w:rPr>
                <w:rFonts w:cs="Arial"/>
              </w:rPr>
              <w:t>процена;</w:t>
            </w:r>
          </w:p>
          <w:p w:rsidR="00417EA9" w:rsidRPr="001B5D10" w:rsidRDefault="00417EA9" w:rsidP="00C11B7A">
            <w:pPr>
              <w:jc w:val="left"/>
              <w:cnfStyle w:val="000000100000"/>
              <w:rPr>
                <w:rFonts w:cs="Arial"/>
              </w:rPr>
            </w:pPr>
            <w:r w:rsidRPr="001B5D10">
              <w:rPr>
                <w:rFonts w:cs="Arial"/>
              </w:rPr>
              <w:t>ригорозно</w:t>
            </w:r>
          </w:p>
          <w:p w:rsidR="00417EA9" w:rsidRPr="001B5D10" w:rsidRDefault="00417EA9" w:rsidP="00C11B7A">
            <w:pPr>
              <w:jc w:val="left"/>
              <w:cnfStyle w:val="000000100000"/>
              <w:rPr>
                <w:rFonts w:cs="Arial"/>
              </w:rPr>
            </w:pPr>
            <w:r w:rsidRPr="001B5D10">
              <w:rPr>
                <w:rFonts w:cs="Arial"/>
              </w:rPr>
              <w:t>праћење процеса</w:t>
            </w:r>
          </w:p>
        </w:tc>
      </w:tr>
      <w:tr w:rsidR="00417EA9" w:rsidTr="00C11B7A">
        <w:tc>
          <w:tcPr>
            <w:cnfStyle w:val="001000000000"/>
            <w:tcW w:w="1360" w:type="pct"/>
          </w:tcPr>
          <w:p w:rsidR="00417EA9" w:rsidRPr="00C11B7A" w:rsidRDefault="00417EA9" w:rsidP="00417EA9">
            <w:pPr>
              <w:jc w:val="center"/>
              <w:rPr>
                <w:rFonts w:cs="Arial"/>
              </w:rPr>
            </w:pPr>
            <w:r w:rsidRPr="00C11B7A">
              <w:rPr>
                <w:rFonts w:cs="Arial"/>
              </w:rPr>
              <w:t>Прототип</w:t>
            </w:r>
          </w:p>
        </w:tc>
        <w:tc>
          <w:tcPr>
            <w:tcW w:w="1241" w:type="pct"/>
          </w:tcPr>
          <w:p w:rsidR="00417EA9" w:rsidRPr="001B5D10" w:rsidRDefault="00417EA9" w:rsidP="00C11B7A">
            <w:pPr>
              <w:jc w:val="left"/>
              <w:cnfStyle w:val="000000000000"/>
              <w:rPr>
                <w:rFonts w:cs="Arial"/>
              </w:rPr>
            </w:pPr>
            <w:r w:rsidRPr="001B5D10">
              <w:rPr>
                <w:rFonts w:cs="Arial"/>
              </w:rPr>
              <w:t>Веома специфичне информације о локалној циљаној публици и локалне варијације на здравствени проблем</w:t>
            </w:r>
          </w:p>
        </w:tc>
        <w:tc>
          <w:tcPr>
            <w:tcW w:w="1010" w:type="pct"/>
          </w:tcPr>
          <w:p w:rsidR="00417EA9" w:rsidRPr="001B5D10" w:rsidRDefault="00417EA9" w:rsidP="00C11B7A">
            <w:pPr>
              <w:jc w:val="left"/>
              <w:cnfStyle w:val="000000000000"/>
              <w:rPr>
                <w:rFonts w:cs="Arial"/>
              </w:rPr>
            </w:pPr>
            <w:r w:rsidRPr="001B5D10">
              <w:rPr>
                <w:rFonts w:cs="Arial"/>
              </w:rPr>
              <w:t>Флексибилност и прилагођеност локалним потребама.</w:t>
            </w:r>
          </w:p>
        </w:tc>
        <w:tc>
          <w:tcPr>
            <w:tcW w:w="1388" w:type="pct"/>
          </w:tcPr>
          <w:p w:rsidR="00417EA9" w:rsidRPr="001B5D10" w:rsidRDefault="00417EA9" w:rsidP="00C11B7A">
            <w:pPr>
              <w:jc w:val="left"/>
              <w:cnfStyle w:val="000000000000"/>
              <w:rPr>
                <w:rFonts w:cs="Arial"/>
              </w:rPr>
            </w:pPr>
            <w:r w:rsidRPr="001B5D10">
              <w:rPr>
                <w:rFonts w:cs="Arial"/>
              </w:rPr>
              <w:t>Исход и утицај</w:t>
            </w:r>
          </w:p>
          <w:p w:rsidR="00417EA9" w:rsidRPr="001B5D10" w:rsidRDefault="00417EA9" w:rsidP="00C11B7A">
            <w:pPr>
              <w:jc w:val="left"/>
              <w:cnfStyle w:val="000000000000"/>
              <w:rPr>
                <w:rFonts w:cs="Arial"/>
              </w:rPr>
            </w:pPr>
            <w:r w:rsidRPr="001B5D10">
              <w:rPr>
                <w:rFonts w:cs="Arial"/>
              </w:rPr>
              <w:t>процена;</w:t>
            </w:r>
          </w:p>
          <w:p w:rsidR="00417EA9" w:rsidRPr="001B5D10" w:rsidRDefault="00417EA9" w:rsidP="00C11B7A">
            <w:pPr>
              <w:jc w:val="left"/>
              <w:cnfStyle w:val="000000000000"/>
              <w:rPr>
                <w:rFonts w:cs="Arial"/>
              </w:rPr>
            </w:pPr>
            <w:r w:rsidRPr="001B5D10">
              <w:rPr>
                <w:rFonts w:cs="Arial"/>
              </w:rPr>
              <w:t>рутинско</w:t>
            </w:r>
          </w:p>
          <w:p w:rsidR="00417EA9" w:rsidRPr="001B5D10" w:rsidRDefault="00417EA9" w:rsidP="00C11B7A">
            <w:pPr>
              <w:jc w:val="left"/>
              <w:cnfStyle w:val="000000000000"/>
              <w:rPr>
                <w:rFonts w:cs="Arial"/>
              </w:rPr>
            </w:pPr>
            <w:r w:rsidRPr="001B5D10">
              <w:rPr>
                <w:rFonts w:cs="Arial"/>
              </w:rPr>
              <w:t>праћење процеса</w:t>
            </w:r>
          </w:p>
        </w:tc>
      </w:tr>
      <w:tr w:rsidR="00417EA9" w:rsidTr="00C11B7A">
        <w:trPr>
          <w:cnfStyle w:val="000000100000"/>
        </w:trPr>
        <w:tc>
          <w:tcPr>
            <w:cnfStyle w:val="001000000000"/>
            <w:tcW w:w="1360" w:type="pct"/>
          </w:tcPr>
          <w:p w:rsidR="00417EA9" w:rsidRPr="00C11B7A" w:rsidRDefault="00417EA9" w:rsidP="00417EA9">
            <w:pPr>
              <w:jc w:val="center"/>
              <w:rPr>
                <w:rFonts w:cs="Arial"/>
              </w:rPr>
            </w:pPr>
            <w:r w:rsidRPr="00C11B7A">
              <w:rPr>
                <w:rFonts w:cs="Arial"/>
              </w:rPr>
              <w:t>Организационо институционализован</w:t>
            </w:r>
          </w:p>
        </w:tc>
        <w:tc>
          <w:tcPr>
            <w:tcW w:w="1241" w:type="pct"/>
          </w:tcPr>
          <w:p w:rsidR="00417EA9" w:rsidRPr="001B5D10" w:rsidRDefault="00417EA9" w:rsidP="00C11B7A">
            <w:pPr>
              <w:jc w:val="left"/>
              <w:cnfStyle w:val="000000100000"/>
              <w:rPr>
                <w:rFonts w:cs="Arial"/>
              </w:rPr>
            </w:pPr>
            <w:r w:rsidRPr="001B5D10">
              <w:rPr>
                <w:rFonts w:cs="Arial"/>
              </w:rPr>
              <w:t>Више пажње</w:t>
            </w:r>
          </w:p>
          <w:p w:rsidR="00417EA9" w:rsidRPr="001B5D10" w:rsidRDefault="00417EA9" w:rsidP="00C11B7A">
            <w:pPr>
              <w:jc w:val="left"/>
              <w:cnfStyle w:val="000000100000"/>
              <w:rPr>
                <w:rFonts w:cs="Arial"/>
              </w:rPr>
            </w:pPr>
            <w:r w:rsidRPr="001B5D10">
              <w:rPr>
                <w:rFonts w:cs="Arial"/>
              </w:rPr>
              <w:t>о процени</w:t>
            </w:r>
          </w:p>
          <w:p w:rsidR="00417EA9" w:rsidRPr="001B5D10" w:rsidRDefault="00417EA9" w:rsidP="00C11B7A">
            <w:pPr>
              <w:jc w:val="left"/>
              <w:cnfStyle w:val="000000100000"/>
              <w:rPr>
                <w:rFonts w:cs="Arial"/>
              </w:rPr>
            </w:pPr>
            <w:r w:rsidRPr="001B5D10">
              <w:rPr>
                <w:rFonts w:cs="Arial"/>
              </w:rPr>
              <w:t>организационих</w:t>
            </w:r>
          </w:p>
          <w:p w:rsidR="00417EA9" w:rsidRPr="001B5D10" w:rsidRDefault="00417EA9" w:rsidP="00C11B7A">
            <w:pPr>
              <w:jc w:val="left"/>
              <w:cnfStyle w:val="000000100000"/>
              <w:rPr>
                <w:rFonts w:cs="Arial"/>
              </w:rPr>
            </w:pPr>
            <w:r w:rsidRPr="001B5D10">
              <w:rPr>
                <w:rFonts w:cs="Arial"/>
              </w:rPr>
              <w:t>ресурса за одрживост програма</w:t>
            </w:r>
          </w:p>
        </w:tc>
        <w:tc>
          <w:tcPr>
            <w:tcW w:w="1010" w:type="pct"/>
          </w:tcPr>
          <w:p w:rsidR="00417EA9" w:rsidRPr="001B5D10" w:rsidRDefault="00417EA9" w:rsidP="00C11B7A">
            <w:pPr>
              <w:jc w:val="left"/>
              <w:cnfStyle w:val="000000100000"/>
              <w:rPr>
                <w:rFonts w:cs="Arial"/>
              </w:rPr>
            </w:pPr>
            <w:r w:rsidRPr="001B5D10">
              <w:rPr>
                <w:rFonts w:cs="Arial"/>
              </w:rPr>
              <w:t>Користи стандардне оперативне</w:t>
            </w:r>
          </w:p>
          <w:p w:rsidR="00417EA9" w:rsidRPr="001B5D10" w:rsidRDefault="00417EA9" w:rsidP="00C11B7A">
            <w:pPr>
              <w:jc w:val="left"/>
              <w:cnfStyle w:val="000000100000"/>
              <w:rPr>
                <w:rFonts w:cs="Arial"/>
              </w:rPr>
            </w:pPr>
            <w:r w:rsidRPr="001B5D10">
              <w:rPr>
                <w:rFonts w:cs="Arial"/>
              </w:rPr>
              <w:t>процедуре, организационо-</w:t>
            </w:r>
          </w:p>
          <w:p w:rsidR="00417EA9" w:rsidRPr="001B5D10" w:rsidRDefault="00417EA9" w:rsidP="00C11B7A">
            <w:pPr>
              <w:jc w:val="left"/>
              <w:cnfStyle w:val="000000100000"/>
              <w:rPr>
                <w:rFonts w:cs="Arial"/>
              </w:rPr>
            </w:pPr>
            <w:r w:rsidRPr="001B5D10">
              <w:rPr>
                <w:rFonts w:cs="Arial"/>
              </w:rPr>
              <w:t>специфичне</w:t>
            </w:r>
          </w:p>
        </w:tc>
        <w:tc>
          <w:tcPr>
            <w:tcW w:w="1388" w:type="pct"/>
          </w:tcPr>
          <w:p w:rsidR="00417EA9" w:rsidRPr="001B5D10" w:rsidRDefault="00417EA9" w:rsidP="00C11B7A">
            <w:pPr>
              <w:jc w:val="left"/>
              <w:cnfStyle w:val="000000100000"/>
              <w:rPr>
                <w:rFonts w:cs="Arial"/>
              </w:rPr>
            </w:pPr>
            <w:r w:rsidRPr="001B5D10">
              <w:rPr>
                <w:rFonts w:cs="Arial"/>
              </w:rPr>
              <w:t>Исход и утицај</w:t>
            </w:r>
          </w:p>
          <w:p w:rsidR="00417EA9" w:rsidRPr="001B5D10" w:rsidRDefault="00417EA9" w:rsidP="00C11B7A">
            <w:pPr>
              <w:jc w:val="left"/>
              <w:cnfStyle w:val="000000100000"/>
              <w:rPr>
                <w:rFonts w:cs="Arial"/>
              </w:rPr>
            </w:pPr>
            <w:r w:rsidRPr="001B5D10">
              <w:rPr>
                <w:rFonts w:cs="Arial"/>
              </w:rPr>
              <w:t>процена базиран је на циљевима;</w:t>
            </w:r>
          </w:p>
          <w:p w:rsidR="00417EA9" w:rsidRPr="001B5D10" w:rsidRDefault="00417EA9" w:rsidP="00C11B7A">
            <w:pPr>
              <w:jc w:val="left"/>
              <w:cnfStyle w:val="000000100000"/>
              <w:rPr>
                <w:rFonts w:cs="Arial"/>
              </w:rPr>
            </w:pPr>
            <w:r w:rsidRPr="001B5D10">
              <w:rPr>
                <w:rFonts w:cs="Arial"/>
              </w:rPr>
              <w:t>рутинско</w:t>
            </w:r>
          </w:p>
          <w:p w:rsidR="00417EA9" w:rsidRPr="001B5D10" w:rsidRDefault="00417EA9" w:rsidP="00C11B7A">
            <w:pPr>
              <w:jc w:val="left"/>
              <w:cnfStyle w:val="000000100000"/>
              <w:rPr>
                <w:rFonts w:cs="Arial"/>
              </w:rPr>
            </w:pPr>
            <w:r w:rsidRPr="001B5D10">
              <w:rPr>
                <w:rFonts w:cs="Arial"/>
              </w:rPr>
              <w:t>праћење процеса</w:t>
            </w:r>
          </w:p>
        </w:tc>
      </w:tr>
      <w:tr w:rsidR="00417EA9" w:rsidTr="00C11B7A">
        <w:tc>
          <w:tcPr>
            <w:cnfStyle w:val="001000000000"/>
            <w:tcW w:w="1360" w:type="pct"/>
          </w:tcPr>
          <w:p w:rsidR="00417EA9" w:rsidRPr="00C11B7A" w:rsidRDefault="00417EA9" w:rsidP="00417EA9">
            <w:pPr>
              <w:jc w:val="center"/>
              <w:rPr>
                <w:rFonts w:cs="Arial"/>
              </w:rPr>
            </w:pPr>
            <w:r w:rsidRPr="00C11B7A">
              <w:rPr>
                <w:rFonts w:cs="Arial"/>
              </w:rPr>
              <w:t>Професионално институционализован</w:t>
            </w:r>
          </w:p>
        </w:tc>
        <w:tc>
          <w:tcPr>
            <w:tcW w:w="1241" w:type="pct"/>
          </w:tcPr>
          <w:p w:rsidR="00417EA9" w:rsidRPr="001B5D10" w:rsidRDefault="00417EA9" w:rsidP="00C11B7A">
            <w:pPr>
              <w:jc w:val="left"/>
              <w:cnfStyle w:val="000000000000"/>
              <w:rPr>
                <w:rFonts w:cs="Arial"/>
              </w:rPr>
            </w:pPr>
            <w:r w:rsidRPr="001B5D10">
              <w:rPr>
                <w:rFonts w:cs="Arial"/>
              </w:rPr>
              <w:t>Ретка и детаљна процена заједнице;</w:t>
            </w:r>
          </w:p>
          <w:p w:rsidR="00417EA9" w:rsidRPr="001B5D10" w:rsidRDefault="00417EA9" w:rsidP="00C11B7A">
            <w:pPr>
              <w:jc w:val="left"/>
              <w:cnfStyle w:val="000000000000"/>
              <w:rPr>
                <w:rFonts w:cs="Arial"/>
              </w:rPr>
            </w:pPr>
            <w:r w:rsidRPr="001B5D10">
              <w:rPr>
                <w:rFonts w:cs="Arial"/>
              </w:rPr>
              <w:t>Више процена од конкурената и више професионалних норми</w:t>
            </w:r>
          </w:p>
        </w:tc>
        <w:tc>
          <w:tcPr>
            <w:tcW w:w="1010" w:type="pct"/>
          </w:tcPr>
          <w:p w:rsidR="00417EA9" w:rsidRPr="001B5D10" w:rsidRDefault="00417EA9" w:rsidP="00C11B7A">
            <w:pPr>
              <w:jc w:val="left"/>
              <w:cnfStyle w:val="000000000000"/>
              <w:rPr>
                <w:rFonts w:cs="Arial"/>
              </w:rPr>
            </w:pPr>
            <w:r w:rsidRPr="001B5D10">
              <w:rPr>
                <w:rFonts w:cs="Arial"/>
              </w:rPr>
              <w:t>Стандард за</w:t>
            </w:r>
          </w:p>
          <w:p w:rsidR="00417EA9" w:rsidRPr="001B5D10" w:rsidRDefault="00417EA9" w:rsidP="00C11B7A">
            <w:pPr>
              <w:jc w:val="left"/>
              <w:cnfStyle w:val="000000000000"/>
              <w:rPr>
                <w:rFonts w:cs="Arial"/>
              </w:rPr>
            </w:pPr>
            <w:r w:rsidRPr="001B5D10">
              <w:rPr>
                <w:rFonts w:cs="Arial"/>
              </w:rPr>
              <w:t>професионалну</w:t>
            </w:r>
          </w:p>
          <w:p w:rsidR="00417EA9" w:rsidRPr="001B5D10" w:rsidRDefault="00417EA9" w:rsidP="00C11B7A">
            <w:pPr>
              <w:jc w:val="left"/>
              <w:cnfStyle w:val="000000000000"/>
              <w:rPr>
                <w:rFonts w:cs="Arial"/>
              </w:rPr>
            </w:pPr>
            <w:r w:rsidRPr="001B5D10">
              <w:rPr>
                <w:rFonts w:cs="Arial"/>
              </w:rPr>
              <w:t>праксу;</w:t>
            </w:r>
          </w:p>
          <w:p w:rsidR="00417EA9" w:rsidRPr="001B5D10" w:rsidRDefault="00417EA9" w:rsidP="00C11B7A">
            <w:pPr>
              <w:jc w:val="left"/>
              <w:cnfStyle w:val="000000000000"/>
              <w:rPr>
                <w:rFonts w:cs="Arial"/>
              </w:rPr>
            </w:pPr>
            <w:r w:rsidRPr="001B5D10">
              <w:rPr>
                <w:rFonts w:cs="Arial"/>
              </w:rPr>
              <w:t>сертификација може бити укључена</w:t>
            </w:r>
          </w:p>
        </w:tc>
        <w:tc>
          <w:tcPr>
            <w:tcW w:w="1388" w:type="pct"/>
          </w:tcPr>
          <w:p w:rsidR="00417EA9" w:rsidRPr="001B5D10" w:rsidRDefault="00417EA9" w:rsidP="00C11B7A">
            <w:pPr>
              <w:jc w:val="left"/>
              <w:cnfStyle w:val="000000000000"/>
              <w:rPr>
                <w:rFonts w:cs="Arial"/>
              </w:rPr>
            </w:pPr>
            <w:r w:rsidRPr="001B5D10">
              <w:rPr>
                <w:rFonts w:cs="Arial"/>
              </w:rPr>
              <w:t>Користи професионалне стандарде као водич за исход и утицај заједнице</w:t>
            </w:r>
          </w:p>
        </w:tc>
      </w:tr>
    </w:tbl>
    <w:p w:rsidR="00417EA9" w:rsidRPr="00FC7C91" w:rsidRDefault="00417EA9" w:rsidP="00D613FB">
      <w:pPr>
        <w:jc w:val="center"/>
        <w:rPr>
          <w:rFonts w:cs="Arial"/>
          <w:b/>
        </w:rPr>
      </w:pPr>
    </w:p>
    <w:sectPr w:rsidR="00417EA9" w:rsidRPr="00FC7C91" w:rsidSect="00F121A0">
      <w:headerReference w:type="default" r:id="rId11"/>
      <w:footerReference w:type="even" r:id="rId12"/>
      <w:footerReference w:type="default" r:id="rId13"/>
      <w:pgSz w:w="11907" w:h="16840" w:code="9"/>
      <w:pgMar w:top="1440" w:right="1418" w:bottom="1440" w:left="1418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52B9" w:rsidRDefault="00C652B9">
      <w:r>
        <w:separator/>
      </w:r>
    </w:p>
  </w:endnote>
  <w:endnote w:type="continuationSeparator" w:id="0">
    <w:p w:rsidR="00C652B9" w:rsidRDefault="00C652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2CB" w:rsidRDefault="007E60FE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E12C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E12CB" w:rsidRDefault="001E12CB">
    <w:pPr>
      <w:pStyle w:val="Footer"/>
      <w:ind w:right="360"/>
    </w:pPr>
  </w:p>
  <w:p w:rsidR="001E12CB" w:rsidRDefault="001E12CB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2CB" w:rsidRDefault="007E60FE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E12C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11B7A">
      <w:rPr>
        <w:rStyle w:val="PageNumber"/>
        <w:noProof/>
      </w:rPr>
      <w:t>5</w:t>
    </w:r>
    <w:r>
      <w:rPr>
        <w:rStyle w:val="PageNumber"/>
      </w:rPr>
      <w:fldChar w:fldCharType="end"/>
    </w:r>
    <w:r w:rsidR="001E12CB">
      <w:rPr>
        <w:rStyle w:val="PageNumber"/>
      </w:rPr>
      <w:t>/</w:t>
    </w:r>
    <w:r>
      <w:rPr>
        <w:rStyle w:val="PageNumber"/>
      </w:rPr>
      <w:fldChar w:fldCharType="begin"/>
    </w:r>
    <w:r w:rsidR="001E12CB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C11B7A">
      <w:rPr>
        <w:rStyle w:val="PageNumber"/>
        <w:noProof/>
      </w:rPr>
      <w:t>6</w:t>
    </w:r>
    <w:r>
      <w:rPr>
        <w:rStyle w:val="PageNumber"/>
      </w:rPr>
      <w:fldChar w:fldCharType="end"/>
    </w:r>
  </w:p>
  <w:p w:rsidR="001E12CB" w:rsidRPr="001653E0" w:rsidRDefault="007E60FE">
    <w:pPr>
      <w:pStyle w:val="Footer"/>
      <w:ind w:right="360"/>
      <w:rPr>
        <w:sz w:val="16"/>
        <w:szCs w:val="16"/>
        <w:lang w:val="sr-Latn-CS"/>
      </w:rPr>
    </w:pPr>
    <w:r>
      <w:rPr>
        <w:noProof/>
        <w:sz w:val="16"/>
        <w:szCs w:val="16"/>
        <w:lang w:val="en-US"/>
      </w:rPr>
      <w:pict>
        <v:line id="Line 16" o:spid="_x0000_s4097" style="position:absolute;left:0;text-align:left;z-index:251658240;visibility:visible" from="0,-1.3pt" to="456pt,-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qQP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"/>
      </w:pict>
    </w:r>
    <w:r w:rsidR="001E12CB" w:rsidRPr="00FC1F3E">
      <w:rPr>
        <w:noProof/>
        <w:sz w:val="16"/>
        <w:szCs w:val="16"/>
        <w:lang w:val="en-US"/>
      </w:rPr>
      <w:t xml:space="preserve">Назив </w:t>
    </w:r>
    <w:r w:rsidR="001E12CB">
      <w:rPr>
        <w:noProof/>
        <w:sz w:val="16"/>
        <w:szCs w:val="16"/>
        <w:lang w:val="sr-Cyrl-CS"/>
      </w:rPr>
      <w:t>области</w:t>
    </w:r>
    <w:r w:rsidR="001E12CB" w:rsidRPr="00FC1F3E">
      <w:rPr>
        <w:noProof/>
        <w:sz w:val="16"/>
        <w:szCs w:val="16"/>
        <w:lang w:val="en-US"/>
      </w:rPr>
      <w:t>: &lt;</w:t>
    </w:r>
    <w:r w:rsidR="00BF24C1" w:rsidRPr="00BF24C1">
      <w:t xml:space="preserve"> </w:t>
    </w:r>
    <w:r w:rsidR="00BF24C1" w:rsidRPr="00BF24C1">
      <w:rPr>
        <w:noProof/>
        <w:sz w:val="16"/>
        <w:szCs w:val="16"/>
      </w:rPr>
      <w:t>ЦИКЛУС ПЛАНИРАЊА И ВРЕДНОВАЊА</w:t>
    </w:r>
    <w:r w:rsidR="00BF24C1">
      <w:rPr>
        <w:noProof/>
        <w:sz w:val="16"/>
        <w:szCs w:val="16"/>
      </w:rPr>
      <w:t xml:space="preserve"> </w:t>
    </w:r>
    <w:r w:rsidR="001E12CB" w:rsidRPr="00FC1F3E">
      <w:rPr>
        <w:noProof/>
        <w:sz w:val="16"/>
        <w:szCs w:val="16"/>
        <w:lang w:val="en-US"/>
      </w:rPr>
      <w:t>&gt;</w:t>
    </w:r>
    <w:r w:rsidR="001E12CB" w:rsidRPr="001653E0">
      <w:rPr>
        <w:sz w:val="16"/>
        <w:szCs w:val="16"/>
        <w:lang w:val="sr-Latn-CS"/>
      </w:rPr>
      <w:tab/>
    </w:r>
  </w:p>
  <w:p w:rsidR="001E12CB" w:rsidRDefault="001E12C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52B9" w:rsidRDefault="00C652B9">
      <w:r>
        <w:separator/>
      </w:r>
    </w:p>
  </w:footnote>
  <w:footnote w:type="continuationSeparator" w:id="0">
    <w:p w:rsidR="00C652B9" w:rsidRDefault="00C652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2CB" w:rsidRDefault="001E12CB">
    <w:pPr>
      <w:pStyle w:val="Header"/>
      <w:rPr>
        <w:lang w:val="es-ES"/>
      </w:rPr>
    </w:pPr>
  </w:p>
  <w:p w:rsidR="00BF24C1" w:rsidRDefault="001C1BB4" w:rsidP="00BF24C1">
    <w:pPr>
      <w:pStyle w:val="Header"/>
      <w:rPr>
        <w:b/>
        <w:sz w:val="16"/>
        <w:szCs w:val="16"/>
        <w:lang w:val="sr-Cyrl-CS"/>
      </w:rPr>
    </w:pPr>
    <w:r w:rsidRPr="000647CD">
      <w:rPr>
        <w:sz w:val="16"/>
        <w:szCs w:val="16"/>
        <w:lang w:val="es-ES"/>
      </w:rPr>
      <w:t>&lt;</w:t>
    </w:r>
    <w:r w:rsidRPr="008C56D8">
      <w:rPr>
        <w:sz w:val="16"/>
        <w:szCs w:val="16"/>
        <w:lang w:val="es-ES"/>
      </w:rPr>
      <w:t xml:space="preserve"> </w:t>
    </w:r>
    <w:r w:rsidR="00153287" w:rsidRPr="00153287">
      <w:rPr>
        <w:sz w:val="16"/>
        <w:szCs w:val="16"/>
        <w:lang w:val="sr-Cyrl-CS"/>
      </w:rPr>
      <w:t>ЕВАЛУАЦИЈА И ПЛАНИРАЊЕ ЗДРАВСТВЕНИХ СЕРВИСА</w:t>
    </w:r>
    <w:r w:rsidRPr="00A35693">
      <w:rPr>
        <w:sz w:val="16"/>
        <w:szCs w:val="16"/>
        <w:lang w:val="sr-Cyrl-CS"/>
      </w:rPr>
      <w:t xml:space="preserve"> </w:t>
    </w:r>
    <w:r w:rsidRPr="000647CD">
      <w:rPr>
        <w:sz w:val="16"/>
        <w:szCs w:val="16"/>
        <w:lang w:val="es-ES"/>
      </w:rPr>
      <w:t>&gt;</w:t>
    </w:r>
    <w:r w:rsidRPr="000647CD">
      <w:rPr>
        <w:b/>
        <w:sz w:val="16"/>
        <w:szCs w:val="16"/>
        <w:lang w:val="es-ES"/>
      </w:rPr>
      <w:t xml:space="preserve">– </w:t>
    </w:r>
    <w:r>
      <w:rPr>
        <w:b/>
        <w:sz w:val="16"/>
        <w:szCs w:val="16"/>
        <w:lang w:val="sr-Cyrl-CS"/>
      </w:rPr>
      <w:t>ПРЕДАВАЊЕ</w:t>
    </w:r>
    <w:r w:rsidRPr="001653E0">
      <w:rPr>
        <w:b/>
        <w:sz w:val="16"/>
        <w:szCs w:val="16"/>
        <w:lang w:val="es-ES"/>
      </w:rPr>
      <w:t xml:space="preserve"> </w:t>
    </w:r>
    <w:r>
      <w:rPr>
        <w:b/>
        <w:sz w:val="16"/>
        <w:szCs w:val="16"/>
        <w:lang w:val="sr-Cyrl-CS"/>
      </w:rPr>
      <w:t>БР</w:t>
    </w:r>
    <w:r w:rsidRPr="001653E0">
      <w:rPr>
        <w:b/>
        <w:sz w:val="16"/>
        <w:szCs w:val="16"/>
        <w:lang w:val="es-ES"/>
      </w:rPr>
      <w:t xml:space="preserve">. </w:t>
    </w:r>
    <w:r w:rsidR="00E01A35">
      <w:rPr>
        <w:b/>
        <w:sz w:val="16"/>
        <w:szCs w:val="16"/>
        <w:lang w:val="sr-Cyrl-CS"/>
      </w:rPr>
      <w:t>2</w:t>
    </w:r>
  </w:p>
  <w:p w:rsidR="001E12CB" w:rsidRPr="00BF24C1" w:rsidRDefault="007E60FE" w:rsidP="00BF24C1">
    <w:pPr>
      <w:pStyle w:val="Header"/>
      <w:rPr>
        <w:b/>
        <w:sz w:val="16"/>
        <w:szCs w:val="16"/>
        <w:lang w:val="sr-Cyrl-CS"/>
      </w:rPr>
    </w:pPr>
    <w:r w:rsidRPr="007E60FE">
      <w:rPr>
        <w:noProof/>
        <w:lang w:val="en-US"/>
      </w:rPr>
      <w:pict>
        <v:line id="Line 13" o:spid="_x0000_s4098" style="position:absolute;left:0;text-align:left;z-index:251657216;visibility:visible" from="-2pt,6.3pt" to="454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tScFAIAACs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56268"/>
    <w:multiLevelType w:val="hybridMultilevel"/>
    <w:tmpl w:val="1AAA4F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6194B"/>
    <w:multiLevelType w:val="hybridMultilevel"/>
    <w:tmpl w:val="EFF678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5E55AB"/>
    <w:multiLevelType w:val="hybridMultilevel"/>
    <w:tmpl w:val="947CE9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BF6BB4"/>
    <w:multiLevelType w:val="hybridMultilevel"/>
    <w:tmpl w:val="73AC17A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8206C6"/>
    <w:multiLevelType w:val="hybridMultilevel"/>
    <w:tmpl w:val="1F94F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676F7A"/>
    <w:multiLevelType w:val="hybridMultilevel"/>
    <w:tmpl w:val="D022609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AB2345"/>
    <w:multiLevelType w:val="hybridMultilevel"/>
    <w:tmpl w:val="441E8F1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D23D1B"/>
    <w:multiLevelType w:val="hybridMultilevel"/>
    <w:tmpl w:val="DD466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351191"/>
    <w:multiLevelType w:val="hybridMultilevel"/>
    <w:tmpl w:val="567C4AF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65174A"/>
    <w:multiLevelType w:val="hybridMultilevel"/>
    <w:tmpl w:val="35485FD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1315D8"/>
    <w:multiLevelType w:val="hybridMultilevel"/>
    <w:tmpl w:val="5FB06E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A62168"/>
    <w:multiLevelType w:val="hybridMultilevel"/>
    <w:tmpl w:val="7842E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641AB4"/>
    <w:multiLevelType w:val="hybridMultilevel"/>
    <w:tmpl w:val="318E6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D625D5"/>
    <w:multiLevelType w:val="hybridMultilevel"/>
    <w:tmpl w:val="2B3050E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4F18AC"/>
    <w:multiLevelType w:val="hybridMultilevel"/>
    <w:tmpl w:val="509279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65748D"/>
    <w:multiLevelType w:val="hybridMultilevel"/>
    <w:tmpl w:val="10CA8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C92254"/>
    <w:multiLevelType w:val="hybridMultilevel"/>
    <w:tmpl w:val="4BA43C5E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3397176"/>
    <w:multiLevelType w:val="hybridMultilevel"/>
    <w:tmpl w:val="81A294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42A218C"/>
    <w:multiLevelType w:val="hybridMultilevel"/>
    <w:tmpl w:val="7A2A272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5A67B6F"/>
    <w:multiLevelType w:val="hybridMultilevel"/>
    <w:tmpl w:val="3BA202B4"/>
    <w:lvl w:ilvl="0" w:tplc="E1DE802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0">
    <w:nsid w:val="271A57E8"/>
    <w:multiLevelType w:val="hybridMultilevel"/>
    <w:tmpl w:val="5BECE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77E4C3D"/>
    <w:multiLevelType w:val="hybridMultilevel"/>
    <w:tmpl w:val="F326B1C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C7D65C0"/>
    <w:multiLevelType w:val="hybridMultilevel"/>
    <w:tmpl w:val="6A9EBF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D8C0C9E"/>
    <w:multiLevelType w:val="hybridMultilevel"/>
    <w:tmpl w:val="4C6E9B9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E6870DC">
      <w:numFmt w:val="bullet"/>
      <w:lvlText w:val="-"/>
      <w:lvlJc w:val="left"/>
      <w:pPr>
        <w:ind w:left="1800" w:hanging="72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03A7092"/>
    <w:multiLevelType w:val="hybridMultilevel"/>
    <w:tmpl w:val="29C4C7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06F56B5"/>
    <w:multiLevelType w:val="hybridMultilevel"/>
    <w:tmpl w:val="40521CC6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>
    <w:nsid w:val="341670C6"/>
    <w:multiLevelType w:val="hybridMultilevel"/>
    <w:tmpl w:val="57303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56D49EC"/>
    <w:multiLevelType w:val="hybridMultilevel"/>
    <w:tmpl w:val="36FCF30A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77B2E5B"/>
    <w:multiLevelType w:val="hybridMultilevel"/>
    <w:tmpl w:val="11F08F8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7E33229"/>
    <w:multiLevelType w:val="hybridMultilevel"/>
    <w:tmpl w:val="19D08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8A677FA"/>
    <w:multiLevelType w:val="hybridMultilevel"/>
    <w:tmpl w:val="29FC2E32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8FB41E4"/>
    <w:multiLevelType w:val="hybridMultilevel"/>
    <w:tmpl w:val="70803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9D3110A"/>
    <w:multiLevelType w:val="hybridMultilevel"/>
    <w:tmpl w:val="C77EB75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C8E5356"/>
    <w:multiLevelType w:val="hybridMultilevel"/>
    <w:tmpl w:val="81B217C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D38570E"/>
    <w:multiLevelType w:val="hybridMultilevel"/>
    <w:tmpl w:val="F642FDE6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>
    <w:nsid w:val="3D8130FF"/>
    <w:multiLevelType w:val="hybridMultilevel"/>
    <w:tmpl w:val="B3A40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EA75ECC"/>
    <w:multiLevelType w:val="hybridMultilevel"/>
    <w:tmpl w:val="6B4233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18C56E0"/>
    <w:multiLevelType w:val="hybridMultilevel"/>
    <w:tmpl w:val="BF5841C4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5754A168">
      <w:numFmt w:val="bullet"/>
      <w:lvlText w:val="•"/>
      <w:lvlJc w:val="left"/>
      <w:pPr>
        <w:ind w:left="1800" w:hanging="720"/>
      </w:pPr>
      <w:rPr>
        <w:rFonts w:ascii="Arial" w:eastAsia="Calibr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32E09CC"/>
    <w:multiLevelType w:val="hybridMultilevel"/>
    <w:tmpl w:val="F5AC64AA"/>
    <w:lvl w:ilvl="0" w:tplc="E1DE8020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>
    <w:nsid w:val="4363750A"/>
    <w:multiLevelType w:val="hybridMultilevel"/>
    <w:tmpl w:val="AC560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4787216"/>
    <w:multiLevelType w:val="hybridMultilevel"/>
    <w:tmpl w:val="22C8B64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5F620AE"/>
    <w:multiLevelType w:val="hybridMultilevel"/>
    <w:tmpl w:val="DF681650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6CB120E"/>
    <w:multiLevelType w:val="hybridMultilevel"/>
    <w:tmpl w:val="9ADA30E4"/>
    <w:lvl w:ilvl="0" w:tplc="E1DE802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3">
    <w:nsid w:val="48176C41"/>
    <w:multiLevelType w:val="hybridMultilevel"/>
    <w:tmpl w:val="A33E11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97A1244"/>
    <w:multiLevelType w:val="hybridMultilevel"/>
    <w:tmpl w:val="E056EC62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5">
    <w:nsid w:val="4EEB4FD2"/>
    <w:multiLevelType w:val="hybridMultilevel"/>
    <w:tmpl w:val="073CF5E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07151BA"/>
    <w:multiLevelType w:val="multilevel"/>
    <w:tmpl w:val="466E6D6A"/>
    <w:lvl w:ilvl="0">
      <w:start w:val="1"/>
      <w:numFmt w:val="decimal"/>
      <w:lvlText w:val="%1."/>
      <w:lvlJc w:val="left"/>
      <w:pPr>
        <w:ind w:left="906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06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86" w:hanging="1800"/>
      </w:pPr>
      <w:rPr>
        <w:rFonts w:hint="default"/>
      </w:rPr>
    </w:lvl>
  </w:abstractNum>
  <w:abstractNum w:abstractNumId="47">
    <w:nsid w:val="50CF699B"/>
    <w:multiLevelType w:val="hybridMultilevel"/>
    <w:tmpl w:val="6FDCD1D6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0D12975"/>
    <w:multiLevelType w:val="hybridMultilevel"/>
    <w:tmpl w:val="38543D5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22D5DA0"/>
    <w:multiLevelType w:val="hybridMultilevel"/>
    <w:tmpl w:val="29C23E1C"/>
    <w:lvl w:ilvl="0" w:tplc="E1DE80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52815765"/>
    <w:multiLevelType w:val="hybridMultilevel"/>
    <w:tmpl w:val="1AAA5480"/>
    <w:lvl w:ilvl="0" w:tplc="04090005">
      <w:start w:val="1"/>
      <w:numFmt w:val="bullet"/>
      <w:lvlText w:val=""/>
      <w:lvlJc w:val="left"/>
      <w:pPr>
        <w:ind w:left="108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55362DCF"/>
    <w:multiLevelType w:val="hybridMultilevel"/>
    <w:tmpl w:val="2A2C2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570366CA"/>
    <w:multiLevelType w:val="hybridMultilevel"/>
    <w:tmpl w:val="539C2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7CF6A87"/>
    <w:multiLevelType w:val="hybridMultilevel"/>
    <w:tmpl w:val="29F03AC6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4">
    <w:nsid w:val="598C1313"/>
    <w:multiLevelType w:val="hybridMultilevel"/>
    <w:tmpl w:val="582C0F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B662658"/>
    <w:multiLevelType w:val="hybridMultilevel"/>
    <w:tmpl w:val="6192A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5D6A6388"/>
    <w:multiLevelType w:val="hybridMultilevel"/>
    <w:tmpl w:val="43F205C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E3D278B"/>
    <w:multiLevelType w:val="hybridMultilevel"/>
    <w:tmpl w:val="887EE838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5F6A2A25"/>
    <w:multiLevelType w:val="hybridMultilevel"/>
    <w:tmpl w:val="FC0E40AA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60EB532D"/>
    <w:multiLevelType w:val="hybridMultilevel"/>
    <w:tmpl w:val="4B6867FE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0">
    <w:nsid w:val="62C603D7"/>
    <w:multiLevelType w:val="hybridMultilevel"/>
    <w:tmpl w:val="1416146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65443238"/>
    <w:multiLevelType w:val="hybridMultilevel"/>
    <w:tmpl w:val="7470720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69A11F36"/>
    <w:multiLevelType w:val="hybridMultilevel"/>
    <w:tmpl w:val="136EE6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2DC2646"/>
    <w:multiLevelType w:val="hybridMultilevel"/>
    <w:tmpl w:val="07083F7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78AA5A8C"/>
    <w:multiLevelType w:val="hybridMultilevel"/>
    <w:tmpl w:val="EE0CC08A"/>
    <w:lvl w:ilvl="0" w:tplc="E1DE80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>
    <w:nsid w:val="7C3D0060"/>
    <w:multiLevelType w:val="hybridMultilevel"/>
    <w:tmpl w:val="40BE29F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7D1305ED"/>
    <w:multiLevelType w:val="hybridMultilevel"/>
    <w:tmpl w:val="736C5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7F553963"/>
    <w:multiLevelType w:val="hybridMultilevel"/>
    <w:tmpl w:val="9F9A5D24"/>
    <w:lvl w:ilvl="0" w:tplc="0409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8">
    <w:nsid w:val="7F5F27AE"/>
    <w:multiLevelType w:val="hybridMultilevel"/>
    <w:tmpl w:val="EDB4A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5"/>
  </w:num>
  <w:num w:numId="3">
    <w:abstractNumId w:val="23"/>
  </w:num>
  <w:num w:numId="4">
    <w:abstractNumId w:val="3"/>
  </w:num>
  <w:num w:numId="5">
    <w:abstractNumId w:val="9"/>
  </w:num>
  <w:num w:numId="6">
    <w:abstractNumId w:val="59"/>
  </w:num>
  <w:num w:numId="7">
    <w:abstractNumId w:val="18"/>
  </w:num>
  <w:num w:numId="8">
    <w:abstractNumId w:val="34"/>
  </w:num>
  <w:num w:numId="9">
    <w:abstractNumId w:val="6"/>
  </w:num>
  <w:num w:numId="10">
    <w:abstractNumId w:val="44"/>
  </w:num>
  <w:num w:numId="11">
    <w:abstractNumId w:val="53"/>
  </w:num>
  <w:num w:numId="12">
    <w:abstractNumId w:val="67"/>
  </w:num>
  <w:num w:numId="13">
    <w:abstractNumId w:val="39"/>
  </w:num>
  <w:num w:numId="14">
    <w:abstractNumId w:val="55"/>
  </w:num>
  <w:num w:numId="15">
    <w:abstractNumId w:val="4"/>
  </w:num>
  <w:num w:numId="16">
    <w:abstractNumId w:val="17"/>
  </w:num>
  <w:num w:numId="17">
    <w:abstractNumId w:val="66"/>
  </w:num>
  <w:num w:numId="18">
    <w:abstractNumId w:val="11"/>
  </w:num>
  <w:num w:numId="19">
    <w:abstractNumId w:val="24"/>
  </w:num>
  <w:num w:numId="20">
    <w:abstractNumId w:val="22"/>
  </w:num>
  <w:num w:numId="21">
    <w:abstractNumId w:val="29"/>
  </w:num>
  <w:num w:numId="22">
    <w:abstractNumId w:val="12"/>
  </w:num>
  <w:num w:numId="23">
    <w:abstractNumId w:val="14"/>
  </w:num>
  <w:num w:numId="24">
    <w:abstractNumId w:val="36"/>
  </w:num>
  <w:num w:numId="25">
    <w:abstractNumId w:val="15"/>
  </w:num>
  <w:num w:numId="26">
    <w:abstractNumId w:val="51"/>
  </w:num>
  <w:num w:numId="27">
    <w:abstractNumId w:val="43"/>
  </w:num>
  <w:num w:numId="28">
    <w:abstractNumId w:val="7"/>
  </w:num>
  <w:num w:numId="29">
    <w:abstractNumId w:val="52"/>
  </w:num>
  <w:num w:numId="30">
    <w:abstractNumId w:val="20"/>
  </w:num>
  <w:num w:numId="31">
    <w:abstractNumId w:val="35"/>
  </w:num>
  <w:num w:numId="32">
    <w:abstractNumId w:val="68"/>
  </w:num>
  <w:num w:numId="33">
    <w:abstractNumId w:val="64"/>
  </w:num>
  <w:num w:numId="34">
    <w:abstractNumId w:val="49"/>
  </w:num>
  <w:num w:numId="35">
    <w:abstractNumId w:val="38"/>
  </w:num>
  <w:num w:numId="36">
    <w:abstractNumId w:val="19"/>
  </w:num>
  <w:num w:numId="37">
    <w:abstractNumId w:val="42"/>
  </w:num>
  <w:num w:numId="38">
    <w:abstractNumId w:val="41"/>
  </w:num>
  <w:num w:numId="39">
    <w:abstractNumId w:val="46"/>
  </w:num>
  <w:num w:numId="40">
    <w:abstractNumId w:val="27"/>
  </w:num>
  <w:num w:numId="41">
    <w:abstractNumId w:val="30"/>
  </w:num>
  <w:num w:numId="42">
    <w:abstractNumId w:val="58"/>
  </w:num>
  <w:num w:numId="43">
    <w:abstractNumId w:val="16"/>
  </w:num>
  <w:num w:numId="44">
    <w:abstractNumId w:val="37"/>
  </w:num>
  <w:num w:numId="45">
    <w:abstractNumId w:val="57"/>
  </w:num>
  <w:num w:numId="46">
    <w:abstractNumId w:val="47"/>
  </w:num>
  <w:num w:numId="47">
    <w:abstractNumId w:val="31"/>
  </w:num>
  <w:num w:numId="48">
    <w:abstractNumId w:val="54"/>
  </w:num>
  <w:num w:numId="49">
    <w:abstractNumId w:val="26"/>
  </w:num>
  <w:num w:numId="50">
    <w:abstractNumId w:val="1"/>
  </w:num>
  <w:num w:numId="51">
    <w:abstractNumId w:val="13"/>
  </w:num>
  <w:num w:numId="52">
    <w:abstractNumId w:val="8"/>
  </w:num>
  <w:num w:numId="53">
    <w:abstractNumId w:val="60"/>
  </w:num>
  <w:num w:numId="54">
    <w:abstractNumId w:val="5"/>
  </w:num>
  <w:num w:numId="55">
    <w:abstractNumId w:val="2"/>
  </w:num>
  <w:num w:numId="56">
    <w:abstractNumId w:val="62"/>
  </w:num>
  <w:num w:numId="57">
    <w:abstractNumId w:val="21"/>
  </w:num>
  <w:num w:numId="58">
    <w:abstractNumId w:val="56"/>
  </w:num>
  <w:num w:numId="59">
    <w:abstractNumId w:val="65"/>
  </w:num>
  <w:num w:numId="60">
    <w:abstractNumId w:val="28"/>
  </w:num>
  <w:num w:numId="61">
    <w:abstractNumId w:val="0"/>
  </w:num>
  <w:num w:numId="62">
    <w:abstractNumId w:val="10"/>
  </w:num>
  <w:num w:numId="63">
    <w:abstractNumId w:val="63"/>
  </w:num>
  <w:num w:numId="64">
    <w:abstractNumId w:val="61"/>
  </w:num>
  <w:num w:numId="65">
    <w:abstractNumId w:val="48"/>
  </w:num>
  <w:num w:numId="66">
    <w:abstractNumId w:val="32"/>
  </w:num>
  <w:num w:numId="67">
    <w:abstractNumId w:val="33"/>
  </w:num>
  <w:num w:numId="68">
    <w:abstractNumId w:val="40"/>
  </w:num>
  <w:num w:numId="69">
    <w:abstractNumId w:val="25"/>
  </w:num>
  <w:numIdMacAtCleanup w:val="6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attachedTemplate r:id="rId1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1746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E3DB8"/>
    <w:rsid w:val="00000620"/>
    <w:rsid w:val="000007BB"/>
    <w:rsid w:val="000018F5"/>
    <w:rsid w:val="0000190C"/>
    <w:rsid w:val="0000412B"/>
    <w:rsid w:val="00005CD4"/>
    <w:rsid w:val="00007861"/>
    <w:rsid w:val="00007F99"/>
    <w:rsid w:val="00011057"/>
    <w:rsid w:val="000118ED"/>
    <w:rsid w:val="00013E60"/>
    <w:rsid w:val="000150F6"/>
    <w:rsid w:val="0001797C"/>
    <w:rsid w:val="00021483"/>
    <w:rsid w:val="000216A4"/>
    <w:rsid w:val="00021851"/>
    <w:rsid w:val="00026717"/>
    <w:rsid w:val="000277ED"/>
    <w:rsid w:val="00031586"/>
    <w:rsid w:val="000323C5"/>
    <w:rsid w:val="00032473"/>
    <w:rsid w:val="00032F2A"/>
    <w:rsid w:val="00033F3A"/>
    <w:rsid w:val="00034B68"/>
    <w:rsid w:val="0003547D"/>
    <w:rsid w:val="000355D9"/>
    <w:rsid w:val="000363B4"/>
    <w:rsid w:val="00037093"/>
    <w:rsid w:val="00042255"/>
    <w:rsid w:val="00042A51"/>
    <w:rsid w:val="000453B5"/>
    <w:rsid w:val="00045A7F"/>
    <w:rsid w:val="0004641B"/>
    <w:rsid w:val="0005080C"/>
    <w:rsid w:val="00051423"/>
    <w:rsid w:val="00053C29"/>
    <w:rsid w:val="0006292B"/>
    <w:rsid w:val="000647CD"/>
    <w:rsid w:val="00064B81"/>
    <w:rsid w:val="00065E9F"/>
    <w:rsid w:val="00067DD5"/>
    <w:rsid w:val="0007011A"/>
    <w:rsid w:val="000722E0"/>
    <w:rsid w:val="000737A0"/>
    <w:rsid w:val="00073A9E"/>
    <w:rsid w:val="000746D6"/>
    <w:rsid w:val="0007685B"/>
    <w:rsid w:val="00080356"/>
    <w:rsid w:val="00080681"/>
    <w:rsid w:val="00080B47"/>
    <w:rsid w:val="00080E2A"/>
    <w:rsid w:val="00081B07"/>
    <w:rsid w:val="00081E62"/>
    <w:rsid w:val="00082851"/>
    <w:rsid w:val="00083111"/>
    <w:rsid w:val="00083B9B"/>
    <w:rsid w:val="00085A0B"/>
    <w:rsid w:val="0009006C"/>
    <w:rsid w:val="00090208"/>
    <w:rsid w:val="000907C2"/>
    <w:rsid w:val="00091697"/>
    <w:rsid w:val="00092CCC"/>
    <w:rsid w:val="00092CFC"/>
    <w:rsid w:val="000932D0"/>
    <w:rsid w:val="000946BA"/>
    <w:rsid w:val="00096301"/>
    <w:rsid w:val="000968AA"/>
    <w:rsid w:val="00097B15"/>
    <w:rsid w:val="00097D0D"/>
    <w:rsid w:val="000A06F5"/>
    <w:rsid w:val="000A2BB8"/>
    <w:rsid w:val="000A7A57"/>
    <w:rsid w:val="000A7D6F"/>
    <w:rsid w:val="000B08E6"/>
    <w:rsid w:val="000B51F6"/>
    <w:rsid w:val="000B6BB8"/>
    <w:rsid w:val="000C010E"/>
    <w:rsid w:val="000C2279"/>
    <w:rsid w:val="000C4724"/>
    <w:rsid w:val="000C5212"/>
    <w:rsid w:val="000C6784"/>
    <w:rsid w:val="000D0471"/>
    <w:rsid w:val="000D0489"/>
    <w:rsid w:val="000D378D"/>
    <w:rsid w:val="000D4519"/>
    <w:rsid w:val="000D5B04"/>
    <w:rsid w:val="000D5DDA"/>
    <w:rsid w:val="000D6B21"/>
    <w:rsid w:val="000E2139"/>
    <w:rsid w:val="000E591C"/>
    <w:rsid w:val="000E6FF3"/>
    <w:rsid w:val="000F1316"/>
    <w:rsid w:val="000F136E"/>
    <w:rsid w:val="000F1BED"/>
    <w:rsid w:val="000F2BE5"/>
    <w:rsid w:val="000F5C8F"/>
    <w:rsid w:val="000F5D33"/>
    <w:rsid w:val="000F60B2"/>
    <w:rsid w:val="000F675A"/>
    <w:rsid w:val="000F6C4F"/>
    <w:rsid w:val="000F75A2"/>
    <w:rsid w:val="00102487"/>
    <w:rsid w:val="001034F4"/>
    <w:rsid w:val="00104086"/>
    <w:rsid w:val="00104C31"/>
    <w:rsid w:val="0010542E"/>
    <w:rsid w:val="00105ABE"/>
    <w:rsid w:val="00105B16"/>
    <w:rsid w:val="0010662A"/>
    <w:rsid w:val="00111BBD"/>
    <w:rsid w:val="00111F34"/>
    <w:rsid w:val="001123FE"/>
    <w:rsid w:val="0011311E"/>
    <w:rsid w:val="00114587"/>
    <w:rsid w:val="0011516D"/>
    <w:rsid w:val="00115CC2"/>
    <w:rsid w:val="001164B3"/>
    <w:rsid w:val="00116E9D"/>
    <w:rsid w:val="00117E9C"/>
    <w:rsid w:val="00121041"/>
    <w:rsid w:val="001223F5"/>
    <w:rsid w:val="001231EC"/>
    <w:rsid w:val="001279CB"/>
    <w:rsid w:val="00130A23"/>
    <w:rsid w:val="00132133"/>
    <w:rsid w:val="00132957"/>
    <w:rsid w:val="00133FD9"/>
    <w:rsid w:val="0013507A"/>
    <w:rsid w:val="0013545E"/>
    <w:rsid w:val="00136773"/>
    <w:rsid w:val="00136FE5"/>
    <w:rsid w:val="001434C0"/>
    <w:rsid w:val="001502BA"/>
    <w:rsid w:val="00153287"/>
    <w:rsid w:val="00156AB8"/>
    <w:rsid w:val="001577A6"/>
    <w:rsid w:val="00160B20"/>
    <w:rsid w:val="00162506"/>
    <w:rsid w:val="001635DC"/>
    <w:rsid w:val="001653E0"/>
    <w:rsid w:val="00165E0E"/>
    <w:rsid w:val="00165E21"/>
    <w:rsid w:val="001679CF"/>
    <w:rsid w:val="00167EDA"/>
    <w:rsid w:val="00170F0F"/>
    <w:rsid w:val="001716D0"/>
    <w:rsid w:val="0017266A"/>
    <w:rsid w:val="0017474A"/>
    <w:rsid w:val="00174C60"/>
    <w:rsid w:val="001752A8"/>
    <w:rsid w:val="00176C1F"/>
    <w:rsid w:val="00180C4F"/>
    <w:rsid w:val="00182981"/>
    <w:rsid w:val="00184ABC"/>
    <w:rsid w:val="0018506F"/>
    <w:rsid w:val="001851FA"/>
    <w:rsid w:val="00186021"/>
    <w:rsid w:val="001862CE"/>
    <w:rsid w:val="001869D8"/>
    <w:rsid w:val="00187FB6"/>
    <w:rsid w:val="001917BA"/>
    <w:rsid w:val="00192DE1"/>
    <w:rsid w:val="001946F4"/>
    <w:rsid w:val="00195A36"/>
    <w:rsid w:val="00195E20"/>
    <w:rsid w:val="001974F6"/>
    <w:rsid w:val="00197A29"/>
    <w:rsid w:val="001A159D"/>
    <w:rsid w:val="001A19A7"/>
    <w:rsid w:val="001A1B3E"/>
    <w:rsid w:val="001A1D22"/>
    <w:rsid w:val="001A55F1"/>
    <w:rsid w:val="001B3EFB"/>
    <w:rsid w:val="001B5DEC"/>
    <w:rsid w:val="001B60D8"/>
    <w:rsid w:val="001B76B0"/>
    <w:rsid w:val="001C07F1"/>
    <w:rsid w:val="001C1BB4"/>
    <w:rsid w:val="001C20F2"/>
    <w:rsid w:val="001C79E8"/>
    <w:rsid w:val="001D1C1F"/>
    <w:rsid w:val="001D2CEA"/>
    <w:rsid w:val="001D3BDA"/>
    <w:rsid w:val="001E12CB"/>
    <w:rsid w:val="001E2A2C"/>
    <w:rsid w:val="001E2CB6"/>
    <w:rsid w:val="001E318A"/>
    <w:rsid w:val="001F0ACD"/>
    <w:rsid w:val="001F0CCA"/>
    <w:rsid w:val="001F0F73"/>
    <w:rsid w:val="001F20D5"/>
    <w:rsid w:val="001F25AA"/>
    <w:rsid w:val="001F34AF"/>
    <w:rsid w:val="001F5F0A"/>
    <w:rsid w:val="0020027C"/>
    <w:rsid w:val="00200895"/>
    <w:rsid w:val="002015BF"/>
    <w:rsid w:val="00206727"/>
    <w:rsid w:val="00207763"/>
    <w:rsid w:val="00214030"/>
    <w:rsid w:val="00214E67"/>
    <w:rsid w:val="002159BB"/>
    <w:rsid w:val="00216D8D"/>
    <w:rsid w:val="00216EAE"/>
    <w:rsid w:val="00217FFC"/>
    <w:rsid w:val="00220B07"/>
    <w:rsid w:val="00226F8E"/>
    <w:rsid w:val="002274AD"/>
    <w:rsid w:val="00230277"/>
    <w:rsid w:val="0023150C"/>
    <w:rsid w:val="00231A0F"/>
    <w:rsid w:val="002326F4"/>
    <w:rsid w:val="002326F9"/>
    <w:rsid w:val="00236B38"/>
    <w:rsid w:val="00237BFD"/>
    <w:rsid w:val="00237E91"/>
    <w:rsid w:val="002409FF"/>
    <w:rsid w:val="00242965"/>
    <w:rsid w:val="00243783"/>
    <w:rsid w:val="00244123"/>
    <w:rsid w:val="00244180"/>
    <w:rsid w:val="00244EAD"/>
    <w:rsid w:val="002527B8"/>
    <w:rsid w:val="00253FB6"/>
    <w:rsid w:val="00254816"/>
    <w:rsid w:val="0025497F"/>
    <w:rsid w:val="00255260"/>
    <w:rsid w:val="002572CB"/>
    <w:rsid w:val="00261772"/>
    <w:rsid w:val="0026292F"/>
    <w:rsid w:val="00262D5C"/>
    <w:rsid w:val="00263DEE"/>
    <w:rsid w:val="00265BF8"/>
    <w:rsid w:val="00266FA9"/>
    <w:rsid w:val="002674CB"/>
    <w:rsid w:val="00267719"/>
    <w:rsid w:val="002702CF"/>
    <w:rsid w:val="002706F0"/>
    <w:rsid w:val="00270A4E"/>
    <w:rsid w:val="00271072"/>
    <w:rsid w:val="0027177B"/>
    <w:rsid w:val="00272ECA"/>
    <w:rsid w:val="00273472"/>
    <w:rsid w:val="00275612"/>
    <w:rsid w:val="0027624E"/>
    <w:rsid w:val="00280434"/>
    <w:rsid w:val="002811B0"/>
    <w:rsid w:val="00281D21"/>
    <w:rsid w:val="00282C3B"/>
    <w:rsid w:val="002832CF"/>
    <w:rsid w:val="002833AB"/>
    <w:rsid w:val="002836C9"/>
    <w:rsid w:val="002849DB"/>
    <w:rsid w:val="00284EDC"/>
    <w:rsid w:val="00286EC7"/>
    <w:rsid w:val="002912FF"/>
    <w:rsid w:val="002938A6"/>
    <w:rsid w:val="00294983"/>
    <w:rsid w:val="00294D81"/>
    <w:rsid w:val="00295312"/>
    <w:rsid w:val="002A09FF"/>
    <w:rsid w:val="002A185F"/>
    <w:rsid w:val="002A1CEA"/>
    <w:rsid w:val="002A2BEE"/>
    <w:rsid w:val="002A3DA1"/>
    <w:rsid w:val="002A453C"/>
    <w:rsid w:val="002A620D"/>
    <w:rsid w:val="002A69DC"/>
    <w:rsid w:val="002A6DDC"/>
    <w:rsid w:val="002A7AEC"/>
    <w:rsid w:val="002B0B18"/>
    <w:rsid w:val="002B1544"/>
    <w:rsid w:val="002B3E14"/>
    <w:rsid w:val="002B5682"/>
    <w:rsid w:val="002B6A0B"/>
    <w:rsid w:val="002B796D"/>
    <w:rsid w:val="002C061E"/>
    <w:rsid w:val="002C2BA3"/>
    <w:rsid w:val="002C447E"/>
    <w:rsid w:val="002C5E09"/>
    <w:rsid w:val="002C6BA1"/>
    <w:rsid w:val="002D076A"/>
    <w:rsid w:val="002D0F4E"/>
    <w:rsid w:val="002D297A"/>
    <w:rsid w:val="002D2C44"/>
    <w:rsid w:val="002D3376"/>
    <w:rsid w:val="002D3A95"/>
    <w:rsid w:val="002D66C2"/>
    <w:rsid w:val="002D699B"/>
    <w:rsid w:val="002D70AE"/>
    <w:rsid w:val="002E16C1"/>
    <w:rsid w:val="002E1C0A"/>
    <w:rsid w:val="002E3DB8"/>
    <w:rsid w:val="002E5FE8"/>
    <w:rsid w:val="002E723D"/>
    <w:rsid w:val="002F0665"/>
    <w:rsid w:val="002F18A5"/>
    <w:rsid w:val="002F25EF"/>
    <w:rsid w:val="002F3248"/>
    <w:rsid w:val="002F3721"/>
    <w:rsid w:val="002F374D"/>
    <w:rsid w:val="002F3E2D"/>
    <w:rsid w:val="002F5912"/>
    <w:rsid w:val="002F666B"/>
    <w:rsid w:val="002F6D5B"/>
    <w:rsid w:val="002F6E8F"/>
    <w:rsid w:val="00303AF1"/>
    <w:rsid w:val="00304C52"/>
    <w:rsid w:val="003054D2"/>
    <w:rsid w:val="00306A97"/>
    <w:rsid w:val="00307E6B"/>
    <w:rsid w:val="003111AC"/>
    <w:rsid w:val="0031509B"/>
    <w:rsid w:val="003161E2"/>
    <w:rsid w:val="003214D1"/>
    <w:rsid w:val="00323A29"/>
    <w:rsid w:val="003252A6"/>
    <w:rsid w:val="00325C12"/>
    <w:rsid w:val="00327CF8"/>
    <w:rsid w:val="0033085A"/>
    <w:rsid w:val="00330B57"/>
    <w:rsid w:val="00331833"/>
    <w:rsid w:val="00331B00"/>
    <w:rsid w:val="003328CC"/>
    <w:rsid w:val="003338E9"/>
    <w:rsid w:val="00333B0F"/>
    <w:rsid w:val="00334702"/>
    <w:rsid w:val="00334739"/>
    <w:rsid w:val="00334B72"/>
    <w:rsid w:val="00337195"/>
    <w:rsid w:val="00340CE4"/>
    <w:rsid w:val="00343223"/>
    <w:rsid w:val="00347122"/>
    <w:rsid w:val="003471E9"/>
    <w:rsid w:val="00347E97"/>
    <w:rsid w:val="003574C5"/>
    <w:rsid w:val="003606B0"/>
    <w:rsid w:val="00361F9A"/>
    <w:rsid w:val="00364580"/>
    <w:rsid w:val="0036597B"/>
    <w:rsid w:val="00366AF6"/>
    <w:rsid w:val="003702F4"/>
    <w:rsid w:val="0037080E"/>
    <w:rsid w:val="0037147D"/>
    <w:rsid w:val="00373A41"/>
    <w:rsid w:val="0037497D"/>
    <w:rsid w:val="00375A12"/>
    <w:rsid w:val="00381429"/>
    <w:rsid w:val="00381509"/>
    <w:rsid w:val="00381AE1"/>
    <w:rsid w:val="00381E2D"/>
    <w:rsid w:val="0038302F"/>
    <w:rsid w:val="003830FC"/>
    <w:rsid w:val="00385179"/>
    <w:rsid w:val="00386DE4"/>
    <w:rsid w:val="0039072A"/>
    <w:rsid w:val="0039360F"/>
    <w:rsid w:val="00393A15"/>
    <w:rsid w:val="0039590A"/>
    <w:rsid w:val="00396507"/>
    <w:rsid w:val="003A00B1"/>
    <w:rsid w:val="003A1BB8"/>
    <w:rsid w:val="003A31B3"/>
    <w:rsid w:val="003A3C3E"/>
    <w:rsid w:val="003A516F"/>
    <w:rsid w:val="003B0E2F"/>
    <w:rsid w:val="003B235B"/>
    <w:rsid w:val="003B4625"/>
    <w:rsid w:val="003B6EC4"/>
    <w:rsid w:val="003B7E69"/>
    <w:rsid w:val="003C1B84"/>
    <w:rsid w:val="003C3020"/>
    <w:rsid w:val="003C31B4"/>
    <w:rsid w:val="003C7881"/>
    <w:rsid w:val="003D02C5"/>
    <w:rsid w:val="003D0E65"/>
    <w:rsid w:val="003D27B4"/>
    <w:rsid w:val="003D2A52"/>
    <w:rsid w:val="003D4519"/>
    <w:rsid w:val="003D5320"/>
    <w:rsid w:val="003D74FA"/>
    <w:rsid w:val="003E09F6"/>
    <w:rsid w:val="003E3FA9"/>
    <w:rsid w:val="003E48E8"/>
    <w:rsid w:val="003E616F"/>
    <w:rsid w:val="003E7B1A"/>
    <w:rsid w:val="003F0BE4"/>
    <w:rsid w:val="003F34EB"/>
    <w:rsid w:val="003F5C9A"/>
    <w:rsid w:val="003F6233"/>
    <w:rsid w:val="003F6FA2"/>
    <w:rsid w:val="003F70BB"/>
    <w:rsid w:val="003F757A"/>
    <w:rsid w:val="003F7951"/>
    <w:rsid w:val="003F7984"/>
    <w:rsid w:val="004016C4"/>
    <w:rsid w:val="004020FD"/>
    <w:rsid w:val="00403668"/>
    <w:rsid w:val="00404FAD"/>
    <w:rsid w:val="0040634C"/>
    <w:rsid w:val="00406FE2"/>
    <w:rsid w:val="00412E4A"/>
    <w:rsid w:val="00413A42"/>
    <w:rsid w:val="00414B62"/>
    <w:rsid w:val="00415443"/>
    <w:rsid w:val="00416F8E"/>
    <w:rsid w:val="00417EA9"/>
    <w:rsid w:val="00421EC9"/>
    <w:rsid w:val="00421F42"/>
    <w:rsid w:val="00422C67"/>
    <w:rsid w:val="00422E35"/>
    <w:rsid w:val="004234E5"/>
    <w:rsid w:val="00424487"/>
    <w:rsid w:val="004256DC"/>
    <w:rsid w:val="00425DAE"/>
    <w:rsid w:val="0042737F"/>
    <w:rsid w:val="00427A1F"/>
    <w:rsid w:val="00427D87"/>
    <w:rsid w:val="004314CF"/>
    <w:rsid w:val="004322DA"/>
    <w:rsid w:val="004323F3"/>
    <w:rsid w:val="00432F92"/>
    <w:rsid w:val="0043511A"/>
    <w:rsid w:val="004421FC"/>
    <w:rsid w:val="004428F7"/>
    <w:rsid w:val="00442F1F"/>
    <w:rsid w:val="00443405"/>
    <w:rsid w:val="004443DA"/>
    <w:rsid w:val="00444733"/>
    <w:rsid w:val="00444B50"/>
    <w:rsid w:val="00444CE5"/>
    <w:rsid w:val="00445DEE"/>
    <w:rsid w:val="00445F78"/>
    <w:rsid w:val="004473DC"/>
    <w:rsid w:val="00447914"/>
    <w:rsid w:val="0045151D"/>
    <w:rsid w:val="0045188C"/>
    <w:rsid w:val="00452644"/>
    <w:rsid w:val="00454CA0"/>
    <w:rsid w:val="004554EC"/>
    <w:rsid w:val="00455686"/>
    <w:rsid w:val="00456ACE"/>
    <w:rsid w:val="0045783F"/>
    <w:rsid w:val="0046084F"/>
    <w:rsid w:val="00461E9B"/>
    <w:rsid w:val="00463E34"/>
    <w:rsid w:val="00465AFF"/>
    <w:rsid w:val="0046697A"/>
    <w:rsid w:val="00470796"/>
    <w:rsid w:val="00476EA1"/>
    <w:rsid w:val="004805BE"/>
    <w:rsid w:val="0048173D"/>
    <w:rsid w:val="00481785"/>
    <w:rsid w:val="00483A34"/>
    <w:rsid w:val="0048484F"/>
    <w:rsid w:val="00485814"/>
    <w:rsid w:val="00486AD0"/>
    <w:rsid w:val="004874E5"/>
    <w:rsid w:val="00490E05"/>
    <w:rsid w:val="00492C69"/>
    <w:rsid w:val="0049363E"/>
    <w:rsid w:val="00497AF2"/>
    <w:rsid w:val="004A074E"/>
    <w:rsid w:val="004A09B8"/>
    <w:rsid w:val="004A14D6"/>
    <w:rsid w:val="004A4015"/>
    <w:rsid w:val="004A4645"/>
    <w:rsid w:val="004A4AAC"/>
    <w:rsid w:val="004A7564"/>
    <w:rsid w:val="004A7B16"/>
    <w:rsid w:val="004A7ED3"/>
    <w:rsid w:val="004B2D8C"/>
    <w:rsid w:val="004B3966"/>
    <w:rsid w:val="004B3BA5"/>
    <w:rsid w:val="004B4196"/>
    <w:rsid w:val="004B7368"/>
    <w:rsid w:val="004B7EEA"/>
    <w:rsid w:val="004C182D"/>
    <w:rsid w:val="004C1D1B"/>
    <w:rsid w:val="004C4E31"/>
    <w:rsid w:val="004C5834"/>
    <w:rsid w:val="004C6A53"/>
    <w:rsid w:val="004C71CB"/>
    <w:rsid w:val="004D1B08"/>
    <w:rsid w:val="004D57DD"/>
    <w:rsid w:val="004D6E60"/>
    <w:rsid w:val="004D77BB"/>
    <w:rsid w:val="004D79AC"/>
    <w:rsid w:val="004E6214"/>
    <w:rsid w:val="004E7765"/>
    <w:rsid w:val="004F04E2"/>
    <w:rsid w:val="004F0511"/>
    <w:rsid w:val="004F0C94"/>
    <w:rsid w:val="004F2684"/>
    <w:rsid w:val="004F65AF"/>
    <w:rsid w:val="00500A7A"/>
    <w:rsid w:val="00500F45"/>
    <w:rsid w:val="00501E8B"/>
    <w:rsid w:val="0050286A"/>
    <w:rsid w:val="0050330A"/>
    <w:rsid w:val="00504DA9"/>
    <w:rsid w:val="0050565A"/>
    <w:rsid w:val="005066C3"/>
    <w:rsid w:val="00506F28"/>
    <w:rsid w:val="00510A19"/>
    <w:rsid w:val="00513C23"/>
    <w:rsid w:val="00513C6C"/>
    <w:rsid w:val="00515BD8"/>
    <w:rsid w:val="00517642"/>
    <w:rsid w:val="00517A71"/>
    <w:rsid w:val="00520245"/>
    <w:rsid w:val="005222EA"/>
    <w:rsid w:val="00523BD8"/>
    <w:rsid w:val="0052422A"/>
    <w:rsid w:val="005248A5"/>
    <w:rsid w:val="00524B05"/>
    <w:rsid w:val="00524E81"/>
    <w:rsid w:val="00527715"/>
    <w:rsid w:val="00530EB3"/>
    <w:rsid w:val="0053318D"/>
    <w:rsid w:val="0053553C"/>
    <w:rsid w:val="00536459"/>
    <w:rsid w:val="0054199F"/>
    <w:rsid w:val="00544A9A"/>
    <w:rsid w:val="005462B9"/>
    <w:rsid w:val="00547D6C"/>
    <w:rsid w:val="005522D0"/>
    <w:rsid w:val="005524AD"/>
    <w:rsid w:val="0055371E"/>
    <w:rsid w:val="00553A60"/>
    <w:rsid w:val="00554F97"/>
    <w:rsid w:val="005632AA"/>
    <w:rsid w:val="00563B0A"/>
    <w:rsid w:val="00564856"/>
    <w:rsid w:val="0056630F"/>
    <w:rsid w:val="00574B88"/>
    <w:rsid w:val="00574F7E"/>
    <w:rsid w:val="0057536F"/>
    <w:rsid w:val="0057620E"/>
    <w:rsid w:val="00581C9F"/>
    <w:rsid w:val="00583954"/>
    <w:rsid w:val="0058489D"/>
    <w:rsid w:val="005903CA"/>
    <w:rsid w:val="005905FB"/>
    <w:rsid w:val="005909A4"/>
    <w:rsid w:val="005916CA"/>
    <w:rsid w:val="0059295B"/>
    <w:rsid w:val="005929DB"/>
    <w:rsid w:val="00593366"/>
    <w:rsid w:val="00593956"/>
    <w:rsid w:val="00594E13"/>
    <w:rsid w:val="005A1C2C"/>
    <w:rsid w:val="005A21D2"/>
    <w:rsid w:val="005A2BA2"/>
    <w:rsid w:val="005A3923"/>
    <w:rsid w:val="005A3AAE"/>
    <w:rsid w:val="005A3E03"/>
    <w:rsid w:val="005A48A7"/>
    <w:rsid w:val="005A58BE"/>
    <w:rsid w:val="005A65C4"/>
    <w:rsid w:val="005B19D9"/>
    <w:rsid w:val="005B3CE5"/>
    <w:rsid w:val="005B41EA"/>
    <w:rsid w:val="005B64C4"/>
    <w:rsid w:val="005B6827"/>
    <w:rsid w:val="005B6F3D"/>
    <w:rsid w:val="005B7686"/>
    <w:rsid w:val="005C0106"/>
    <w:rsid w:val="005C1ECA"/>
    <w:rsid w:val="005C3D1C"/>
    <w:rsid w:val="005C5E7C"/>
    <w:rsid w:val="005D0C1D"/>
    <w:rsid w:val="005D2379"/>
    <w:rsid w:val="005D24F3"/>
    <w:rsid w:val="005D4E6B"/>
    <w:rsid w:val="005D5C53"/>
    <w:rsid w:val="005D694F"/>
    <w:rsid w:val="005D7A7F"/>
    <w:rsid w:val="005D7EE6"/>
    <w:rsid w:val="005D7FC9"/>
    <w:rsid w:val="005E103C"/>
    <w:rsid w:val="005E14E6"/>
    <w:rsid w:val="005E1B2A"/>
    <w:rsid w:val="005E2323"/>
    <w:rsid w:val="005E4AA5"/>
    <w:rsid w:val="005E5988"/>
    <w:rsid w:val="005E63A2"/>
    <w:rsid w:val="005F0196"/>
    <w:rsid w:val="005F218E"/>
    <w:rsid w:val="005F29B9"/>
    <w:rsid w:val="005F29E2"/>
    <w:rsid w:val="005F621C"/>
    <w:rsid w:val="00601801"/>
    <w:rsid w:val="00601C6D"/>
    <w:rsid w:val="00601EE7"/>
    <w:rsid w:val="006028F3"/>
    <w:rsid w:val="00603265"/>
    <w:rsid w:val="00603B58"/>
    <w:rsid w:val="00603CF4"/>
    <w:rsid w:val="00605FCD"/>
    <w:rsid w:val="0060686E"/>
    <w:rsid w:val="006072A7"/>
    <w:rsid w:val="00607473"/>
    <w:rsid w:val="00607A2F"/>
    <w:rsid w:val="006103AF"/>
    <w:rsid w:val="00610F42"/>
    <w:rsid w:val="00612E87"/>
    <w:rsid w:val="00613CD5"/>
    <w:rsid w:val="00615215"/>
    <w:rsid w:val="00615A5E"/>
    <w:rsid w:val="00616B34"/>
    <w:rsid w:val="00616F67"/>
    <w:rsid w:val="00620A73"/>
    <w:rsid w:val="006225C6"/>
    <w:rsid w:val="0062263A"/>
    <w:rsid w:val="00622675"/>
    <w:rsid w:val="00623062"/>
    <w:rsid w:val="006232D6"/>
    <w:rsid w:val="00627D7A"/>
    <w:rsid w:val="006304F0"/>
    <w:rsid w:val="0063244E"/>
    <w:rsid w:val="00633B0D"/>
    <w:rsid w:val="00633C1C"/>
    <w:rsid w:val="00633F12"/>
    <w:rsid w:val="00635BBD"/>
    <w:rsid w:val="0063601C"/>
    <w:rsid w:val="006360E0"/>
    <w:rsid w:val="00637B92"/>
    <w:rsid w:val="006403B8"/>
    <w:rsid w:val="00640450"/>
    <w:rsid w:val="00640AA7"/>
    <w:rsid w:val="0064305A"/>
    <w:rsid w:val="006449B3"/>
    <w:rsid w:val="006508FF"/>
    <w:rsid w:val="00652E6E"/>
    <w:rsid w:val="00654F73"/>
    <w:rsid w:val="006565AB"/>
    <w:rsid w:val="0066192B"/>
    <w:rsid w:val="00661D32"/>
    <w:rsid w:val="006642D1"/>
    <w:rsid w:val="00664407"/>
    <w:rsid w:val="0066515C"/>
    <w:rsid w:val="0066523F"/>
    <w:rsid w:val="00665246"/>
    <w:rsid w:val="00667AE2"/>
    <w:rsid w:val="0067001D"/>
    <w:rsid w:val="00670081"/>
    <w:rsid w:val="00670134"/>
    <w:rsid w:val="00677BBE"/>
    <w:rsid w:val="00677C31"/>
    <w:rsid w:val="00681EC7"/>
    <w:rsid w:val="00682AF4"/>
    <w:rsid w:val="006838FD"/>
    <w:rsid w:val="0068414A"/>
    <w:rsid w:val="006849A3"/>
    <w:rsid w:val="00694778"/>
    <w:rsid w:val="00695167"/>
    <w:rsid w:val="006956C5"/>
    <w:rsid w:val="00696330"/>
    <w:rsid w:val="00697038"/>
    <w:rsid w:val="00697AE4"/>
    <w:rsid w:val="006A0705"/>
    <w:rsid w:val="006A0825"/>
    <w:rsid w:val="006A22DE"/>
    <w:rsid w:val="006A2675"/>
    <w:rsid w:val="006A383E"/>
    <w:rsid w:val="006A4687"/>
    <w:rsid w:val="006A4CC6"/>
    <w:rsid w:val="006A54D8"/>
    <w:rsid w:val="006A758F"/>
    <w:rsid w:val="006B3BA8"/>
    <w:rsid w:val="006B4C5C"/>
    <w:rsid w:val="006B510B"/>
    <w:rsid w:val="006B5163"/>
    <w:rsid w:val="006C1378"/>
    <w:rsid w:val="006C1522"/>
    <w:rsid w:val="006C188A"/>
    <w:rsid w:val="006C231E"/>
    <w:rsid w:val="006C34C7"/>
    <w:rsid w:val="006C4D7A"/>
    <w:rsid w:val="006C52C0"/>
    <w:rsid w:val="006C564D"/>
    <w:rsid w:val="006C5998"/>
    <w:rsid w:val="006C5AFF"/>
    <w:rsid w:val="006D0871"/>
    <w:rsid w:val="006D28E2"/>
    <w:rsid w:val="006D32A9"/>
    <w:rsid w:val="006D445F"/>
    <w:rsid w:val="006D6261"/>
    <w:rsid w:val="006D693E"/>
    <w:rsid w:val="006D69C1"/>
    <w:rsid w:val="006E06FD"/>
    <w:rsid w:val="006E0BA3"/>
    <w:rsid w:val="006E413D"/>
    <w:rsid w:val="006E5177"/>
    <w:rsid w:val="006E5280"/>
    <w:rsid w:val="006E545C"/>
    <w:rsid w:val="006E54E4"/>
    <w:rsid w:val="006E5992"/>
    <w:rsid w:val="006F1736"/>
    <w:rsid w:val="006F1807"/>
    <w:rsid w:val="006F1A99"/>
    <w:rsid w:val="006F2E56"/>
    <w:rsid w:val="006F31CF"/>
    <w:rsid w:val="006F3725"/>
    <w:rsid w:val="006F4E1D"/>
    <w:rsid w:val="006F7D51"/>
    <w:rsid w:val="007026D3"/>
    <w:rsid w:val="00702784"/>
    <w:rsid w:val="007028D7"/>
    <w:rsid w:val="00702A12"/>
    <w:rsid w:val="00702E00"/>
    <w:rsid w:val="00704BA2"/>
    <w:rsid w:val="00704EB2"/>
    <w:rsid w:val="00706BFC"/>
    <w:rsid w:val="00706D0A"/>
    <w:rsid w:val="00710184"/>
    <w:rsid w:val="00710764"/>
    <w:rsid w:val="00712C76"/>
    <w:rsid w:val="00712F12"/>
    <w:rsid w:val="007130A1"/>
    <w:rsid w:val="00713B4F"/>
    <w:rsid w:val="00715640"/>
    <w:rsid w:val="00715BD8"/>
    <w:rsid w:val="007209C9"/>
    <w:rsid w:val="00722941"/>
    <w:rsid w:val="00724158"/>
    <w:rsid w:val="0072466C"/>
    <w:rsid w:val="00724DFF"/>
    <w:rsid w:val="00725260"/>
    <w:rsid w:val="00725C00"/>
    <w:rsid w:val="00725ECD"/>
    <w:rsid w:val="007265BE"/>
    <w:rsid w:val="00727040"/>
    <w:rsid w:val="007275C1"/>
    <w:rsid w:val="00727685"/>
    <w:rsid w:val="00727A1E"/>
    <w:rsid w:val="00730E78"/>
    <w:rsid w:val="007318ED"/>
    <w:rsid w:val="00731EC5"/>
    <w:rsid w:val="007338EE"/>
    <w:rsid w:val="00734032"/>
    <w:rsid w:val="0073627A"/>
    <w:rsid w:val="007367B1"/>
    <w:rsid w:val="00741001"/>
    <w:rsid w:val="007424F5"/>
    <w:rsid w:val="007438F6"/>
    <w:rsid w:val="007456E5"/>
    <w:rsid w:val="00745A0E"/>
    <w:rsid w:val="00745D46"/>
    <w:rsid w:val="0074616E"/>
    <w:rsid w:val="00746A81"/>
    <w:rsid w:val="0075152E"/>
    <w:rsid w:val="00751F5F"/>
    <w:rsid w:val="00751FB3"/>
    <w:rsid w:val="00753FFB"/>
    <w:rsid w:val="00754115"/>
    <w:rsid w:val="00754CC1"/>
    <w:rsid w:val="00756906"/>
    <w:rsid w:val="00757E95"/>
    <w:rsid w:val="00760645"/>
    <w:rsid w:val="00760F7C"/>
    <w:rsid w:val="0076122F"/>
    <w:rsid w:val="00763BDC"/>
    <w:rsid w:val="00763CC6"/>
    <w:rsid w:val="00763D63"/>
    <w:rsid w:val="007640A6"/>
    <w:rsid w:val="007642E9"/>
    <w:rsid w:val="00764763"/>
    <w:rsid w:val="00764EFB"/>
    <w:rsid w:val="00766545"/>
    <w:rsid w:val="00766E07"/>
    <w:rsid w:val="00771150"/>
    <w:rsid w:val="0077440D"/>
    <w:rsid w:val="00775395"/>
    <w:rsid w:val="00776471"/>
    <w:rsid w:val="00777B6F"/>
    <w:rsid w:val="0078052A"/>
    <w:rsid w:val="0078334D"/>
    <w:rsid w:val="00784217"/>
    <w:rsid w:val="00784288"/>
    <w:rsid w:val="00784CAC"/>
    <w:rsid w:val="00785091"/>
    <w:rsid w:val="00785479"/>
    <w:rsid w:val="007863B1"/>
    <w:rsid w:val="00786C02"/>
    <w:rsid w:val="00790144"/>
    <w:rsid w:val="0079106E"/>
    <w:rsid w:val="0079446C"/>
    <w:rsid w:val="007957DF"/>
    <w:rsid w:val="0079702A"/>
    <w:rsid w:val="007977FA"/>
    <w:rsid w:val="00797911"/>
    <w:rsid w:val="007A2202"/>
    <w:rsid w:val="007A272D"/>
    <w:rsid w:val="007A355D"/>
    <w:rsid w:val="007A4414"/>
    <w:rsid w:val="007A5AF6"/>
    <w:rsid w:val="007B05D3"/>
    <w:rsid w:val="007B06FC"/>
    <w:rsid w:val="007B2313"/>
    <w:rsid w:val="007B2F97"/>
    <w:rsid w:val="007B512B"/>
    <w:rsid w:val="007B5750"/>
    <w:rsid w:val="007B601F"/>
    <w:rsid w:val="007B7C76"/>
    <w:rsid w:val="007C0B10"/>
    <w:rsid w:val="007C208E"/>
    <w:rsid w:val="007C274A"/>
    <w:rsid w:val="007C51E2"/>
    <w:rsid w:val="007C5E62"/>
    <w:rsid w:val="007C7CC2"/>
    <w:rsid w:val="007C7E4F"/>
    <w:rsid w:val="007D16D0"/>
    <w:rsid w:val="007D1E46"/>
    <w:rsid w:val="007D50BE"/>
    <w:rsid w:val="007D55EA"/>
    <w:rsid w:val="007D7D0F"/>
    <w:rsid w:val="007E110B"/>
    <w:rsid w:val="007E167E"/>
    <w:rsid w:val="007E354A"/>
    <w:rsid w:val="007E3A07"/>
    <w:rsid w:val="007E60FE"/>
    <w:rsid w:val="007E695A"/>
    <w:rsid w:val="007E6A4B"/>
    <w:rsid w:val="007E6C94"/>
    <w:rsid w:val="00801667"/>
    <w:rsid w:val="00803349"/>
    <w:rsid w:val="00804866"/>
    <w:rsid w:val="00805417"/>
    <w:rsid w:val="008057D1"/>
    <w:rsid w:val="008063F9"/>
    <w:rsid w:val="00806FBC"/>
    <w:rsid w:val="0080739D"/>
    <w:rsid w:val="00807FF5"/>
    <w:rsid w:val="00811CD4"/>
    <w:rsid w:val="00812289"/>
    <w:rsid w:val="0081243E"/>
    <w:rsid w:val="00812FF1"/>
    <w:rsid w:val="00813C1A"/>
    <w:rsid w:val="00814EA0"/>
    <w:rsid w:val="00815DEA"/>
    <w:rsid w:val="00816902"/>
    <w:rsid w:val="0081793B"/>
    <w:rsid w:val="00820BEF"/>
    <w:rsid w:val="00822990"/>
    <w:rsid w:val="00822E03"/>
    <w:rsid w:val="00823694"/>
    <w:rsid w:val="008258BD"/>
    <w:rsid w:val="0082631F"/>
    <w:rsid w:val="008270AA"/>
    <w:rsid w:val="008276BF"/>
    <w:rsid w:val="008306CB"/>
    <w:rsid w:val="00831BFC"/>
    <w:rsid w:val="008328DB"/>
    <w:rsid w:val="00834E29"/>
    <w:rsid w:val="00834E88"/>
    <w:rsid w:val="00835412"/>
    <w:rsid w:val="008359DC"/>
    <w:rsid w:val="008378CC"/>
    <w:rsid w:val="008400F3"/>
    <w:rsid w:val="00840BD0"/>
    <w:rsid w:val="00840EC1"/>
    <w:rsid w:val="00842F61"/>
    <w:rsid w:val="008437F0"/>
    <w:rsid w:val="00850AB6"/>
    <w:rsid w:val="008520D0"/>
    <w:rsid w:val="008526E1"/>
    <w:rsid w:val="00853508"/>
    <w:rsid w:val="008553D2"/>
    <w:rsid w:val="00855AE4"/>
    <w:rsid w:val="00862235"/>
    <w:rsid w:val="00862DEA"/>
    <w:rsid w:val="008631A4"/>
    <w:rsid w:val="008635D1"/>
    <w:rsid w:val="0086455C"/>
    <w:rsid w:val="008670D7"/>
    <w:rsid w:val="008708C5"/>
    <w:rsid w:val="00870EFF"/>
    <w:rsid w:val="0087165F"/>
    <w:rsid w:val="00871EF0"/>
    <w:rsid w:val="0087214D"/>
    <w:rsid w:val="008724DA"/>
    <w:rsid w:val="00873870"/>
    <w:rsid w:val="0087516A"/>
    <w:rsid w:val="008751A4"/>
    <w:rsid w:val="00875967"/>
    <w:rsid w:val="00876287"/>
    <w:rsid w:val="00876473"/>
    <w:rsid w:val="0087793D"/>
    <w:rsid w:val="008826CD"/>
    <w:rsid w:val="00884244"/>
    <w:rsid w:val="0088458B"/>
    <w:rsid w:val="0088494C"/>
    <w:rsid w:val="00885832"/>
    <w:rsid w:val="008869F9"/>
    <w:rsid w:val="008943E1"/>
    <w:rsid w:val="00895A0E"/>
    <w:rsid w:val="008960DA"/>
    <w:rsid w:val="008978A7"/>
    <w:rsid w:val="008A0059"/>
    <w:rsid w:val="008A0E13"/>
    <w:rsid w:val="008A1281"/>
    <w:rsid w:val="008A2B42"/>
    <w:rsid w:val="008A2E39"/>
    <w:rsid w:val="008A34E2"/>
    <w:rsid w:val="008A6086"/>
    <w:rsid w:val="008A684D"/>
    <w:rsid w:val="008B4B85"/>
    <w:rsid w:val="008B7794"/>
    <w:rsid w:val="008B79F4"/>
    <w:rsid w:val="008C0AB6"/>
    <w:rsid w:val="008C41FF"/>
    <w:rsid w:val="008C4BC8"/>
    <w:rsid w:val="008C56D8"/>
    <w:rsid w:val="008C5A41"/>
    <w:rsid w:val="008C5A94"/>
    <w:rsid w:val="008D2581"/>
    <w:rsid w:val="008D3D24"/>
    <w:rsid w:val="008D50C6"/>
    <w:rsid w:val="008D52D8"/>
    <w:rsid w:val="008D6AB7"/>
    <w:rsid w:val="008D6B6C"/>
    <w:rsid w:val="008E28E5"/>
    <w:rsid w:val="008E30BD"/>
    <w:rsid w:val="008E3C8C"/>
    <w:rsid w:val="008E6B01"/>
    <w:rsid w:val="008E6C81"/>
    <w:rsid w:val="008E7A2A"/>
    <w:rsid w:val="008F1B7B"/>
    <w:rsid w:val="008F3281"/>
    <w:rsid w:val="008F3FBB"/>
    <w:rsid w:val="008F53B5"/>
    <w:rsid w:val="008F572B"/>
    <w:rsid w:val="008F6543"/>
    <w:rsid w:val="00902967"/>
    <w:rsid w:val="00902EA2"/>
    <w:rsid w:val="00903541"/>
    <w:rsid w:val="00906D13"/>
    <w:rsid w:val="00911EB7"/>
    <w:rsid w:val="0091590C"/>
    <w:rsid w:val="00915C7D"/>
    <w:rsid w:val="0091723C"/>
    <w:rsid w:val="009217EB"/>
    <w:rsid w:val="00921846"/>
    <w:rsid w:val="009224C2"/>
    <w:rsid w:val="00924E43"/>
    <w:rsid w:val="009251D6"/>
    <w:rsid w:val="00925E52"/>
    <w:rsid w:val="0093017A"/>
    <w:rsid w:val="00930822"/>
    <w:rsid w:val="00930892"/>
    <w:rsid w:val="00930FDB"/>
    <w:rsid w:val="00931382"/>
    <w:rsid w:val="00931C27"/>
    <w:rsid w:val="009328D3"/>
    <w:rsid w:val="009341D6"/>
    <w:rsid w:val="00935AC8"/>
    <w:rsid w:val="00936BE6"/>
    <w:rsid w:val="0094259F"/>
    <w:rsid w:val="00942648"/>
    <w:rsid w:val="00944FB6"/>
    <w:rsid w:val="009454C0"/>
    <w:rsid w:val="00945B72"/>
    <w:rsid w:val="009500F9"/>
    <w:rsid w:val="0095062C"/>
    <w:rsid w:val="00950BF4"/>
    <w:rsid w:val="00951ACF"/>
    <w:rsid w:val="00953E03"/>
    <w:rsid w:val="00954482"/>
    <w:rsid w:val="00960CF2"/>
    <w:rsid w:val="0096219A"/>
    <w:rsid w:val="00962692"/>
    <w:rsid w:val="009642FA"/>
    <w:rsid w:val="00965336"/>
    <w:rsid w:val="009677B4"/>
    <w:rsid w:val="00970F8A"/>
    <w:rsid w:val="00970FF0"/>
    <w:rsid w:val="009718E1"/>
    <w:rsid w:val="00973DCA"/>
    <w:rsid w:val="00974693"/>
    <w:rsid w:val="0097733B"/>
    <w:rsid w:val="00980255"/>
    <w:rsid w:val="00980F1F"/>
    <w:rsid w:val="00981255"/>
    <w:rsid w:val="00984AFF"/>
    <w:rsid w:val="0098597B"/>
    <w:rsid w:val="00985BD2"/>
    <w:rsid w:val="00990686"/>
    <w:rsid w:val="00990708"/>
    <w:rsid w:val="0099074F"/>
    <w:rsid w:val="0099075E"/>
    <w:rsid w:val="00990E0A"/>
    <w:rsid w:val="00992F50"/>
    <w:rsid w:val="00993AEA"/>
    <w:rsid w:val="00993DD8"/>
    <w:rsid w:val="00994A2E"/>
    <w:rsid w:val="00994EED"/>
    <w:rsid w:val="009A0241"/>
    <w:rsid w:val="009A0D08"/>
    <w:rsid w:val="009A2695"/>
    <w:rsid w:val="009A2E58"/>
    <w:rsid w:val="009A36A6"/>
    <w:rsid w:val="009A3923"/>
    <w:rsid w:val="009A3A56"/>
    <w:rsid w:val="009A67C9"/>
    <w:rsid w:val="009A6F83"/>
    <w:rsid w:val="009B0262"/>
    <w:rsid w:val="009B2552"/>
    <w:rsid w:val="009B2F53"/>
    <w:rsid w:val="009B4744"/>
    <w:rsid w:val="009B4976"/>
    <w:rsid w:val="009B502C"/>
    <w:rsid w:val="009B5C7A"/>
    <w:rsid w:val="009B6199"/>
    <w:rsid w:val="009B6262"/>
    <w:rsid w:val="009B7827"/>
    <w:rsid w:val="009C039E"/>
    <w:rsid w:val="009C1DA9"/>
    <w:rsid w:val="009C372A"/>
    <w:rsid w:val="009C3F03"/>
    <w:rsid w:val="009C4B4A"/>
    <w:rsid w:val="009C5470"/>
    <w:rsid w:val="009C6877"/>
    <w:rsid w:val="009C6DAA"/>
    <w:rsid w:val="009D0BA9"/>
    <w:rsid w:val="009D3875"/>
    <w:rsid w:val="009D3C16"/>
    <w:rsid w:val="009D3C4D"/>
    <w:rsid w:val="009D4811"/>
    <w:rsid w:val="009D49D0"/>
    <w:rsid w:val="009D4FE3"/>
    <w:rsid w:val="009D5A28"/>
    <w:rsid w:val="009D5CA4"/>
    <w:rsid w:val="009D620C"/>
    <w:rsid w:val="009D78A9"/>
    <w:rsid w:val="009E011D"/>
    <w:rsid w:val="009E0774"/>
    <w:rsid w:val="009E0901"/>
    <w:rsid w:val="009E5768"/>
    <w:rsid w:val="009F0A6B"/>
    <w:rsid w:val="009F5106"/>
    <w:rsid w:val="009F5A75"/>
    <w:rsid w:val="009F60DC"/>
    <w:rsid w:val="00A00C9D"/>
    <w:rsid w:val="00A01401"/>
    <w:rsid w:val="00A02092"/>
    <w:rsid w:val="00A0336A"/>
    <w:rsid w:val="00A035AF"/>
    <w:rsid w:val="00A0557A"/>
    <w:rsid w:val="00A058AE"/>
    <w:rsid w:val="00A06B01"/>
    <w:rsid w:val="00A07D37"/>
    <w:rsid w:val="00A10782"/>
    <w:rsid w:val="00A113C4"/>
    <w:rsid w:val="00A11438"/>
    <w:rsid w:val="00A125D4"/>
    <w:rsid w:val="00A134BC"/>
    <w:rsid w:val="00A13CC8"/>
    <w:rsid w:val="00A15EFD"/>
    <w:rsid w:val="00A161F6"/>
    <w:rsid w:val="00A16343"/>
    <w:rsid w:val="00A1648D"/>
    <w:rsid w:val="00A16767"/>
    <w:rsid w:val="00A2428B"/>
    <w:rsid w:val="00A245D8"/>
    <w:rsid w:val="00A253A7"/>
    <w:rsid w:val="00A27771"/>
    <w:rsid w:val="00A30CF6"/>
    <w:rsid w:val="00A329C9"/>
    <w:rsid w:val="00A34BA4"/>
    <w:rsid w:val="00A35815"/>
    <w:rsid w:val="00A35ABF"/>
    <w:rsid w:val="00A42701"/>
    <w:rsid w:val="00A42997"/>
    <w:rsid w:val="00A43259"/>
    <w:rsid w:val="00A433BC"/>
    <w:rsid w:val="00A43741"/>
    <w:rsid w:val="00A43B52"/>
    <w:rsid w:val="00A441DF"/>
    <w:rsid w:val="00A4494A"/>
    <w:rsid w:val="00A44CAF"/>
    <w:rsid w:val="00A45A68"/>
    <w:rsid w:val="00A4630F"/>
    <w:rsid w:val="00A51DAF"/>
    <w:rsid w:val="00A533D3"/>
    <w:rsid w:val="00A536D4"/>
    <w:rsid w:val="00A54AEF"/>
    <w:rsid w:val="00A55B62"/>
    <w:rsid w:val="00A609FC"/>
    <w:rsid w:val="00A62C87"/>
    <w:rsid w:val="00A652C0"/>
    <w:rsid w:val="00A71007"/>
    <w:rsid w:val="00A7201A"/>
    <w:rsid w:val="00A72DE6"/>
    <w:rsid w:val="00A73836"/>
    <w:rsid w:val="00A738E9"/>
    <w:rsid w:val="00A74AC4"/>
    <w:rsid w:val="00A75FD9"/>
    <w:rsid w:val="00A7631C"/>
    <w:rsid w:val="00A80302"/>
    <w:rsid w:val="00A83E42"/>
    <w:rsid w:val="00A84004"/>
    <w:rsid w:val="00A84221"/>
    <w:rsid w:val="00A85EE1"/>
    <w:rsid w:val="00A91196"/>
    <w:rsid w:val="00A9169D"/>
    <w:rsid w:val="00A94BA9"/>
    <w:rsid w:val="00AA15CF"/>
    <w:rsid w:val="00AA1686"/>
    <w:rsid w:val="00AA224D"/>
    <w:rsid w:val="00AA40F8"/>
    <w:rsid w:val="00AA5DE4"/>
    <w:rsid w:val="00AA628A"/>
    <w:rsid w:val="00AA7A68"/>
    <w:rsid w:val="00AB064F"/>
    <w:rsid w:val="00AB3F8D"/>
    <w:rsid w:val="00AB4CD8"/>
    <w:rsid w:val="00AB5D29"/>
    <w:rsid w:val="00AB72E7"/>
    <w:rsid w:val="00AB7697"/>
    <w:rsid w:val="00AC405E"/>
    <w:rsid w:val="00AC59B5"/>
    <w:rsid w:val="00AC7840"/>
    <w:rsid w:val="00AC7D8C"/>
    <w:rsid w:val="00AD030C"/>
    <w:rsid w:val="00AD1535"/>
    <w:rsid w:val="00AD25C9"/>
    <w:rsid w:val="00AD2753"/>
    <w:rsid w:val="00AD299E"/>
    <w:rsid w:val="00AE5A48"/>
    <w:rsid w:val="00AE6600"/>
    <w:rsid w:val="00AF10D4"/>
    <w:rsid w:val="00AF140D"/>
    <w:rsid w:val="00AF334D"/>
    <w:rsid w:val="00AF468C"/>
    <w:rsid w:val="00AF5011"/>
    <w:rsid w:val="00AF597A"/>
    <w:rsid w:val="00AF61BA"/>
    <w:rsid w:val="00AF62C8"/>
    <w:rsid w:val="00AF64EC"/>
    <w:rsid w:val="00B005E3"/>
    <w:rsid w:val="00B023FE"/>
    <w:rsid w:val="00B05DD8"/>
    <w:rsid w:val="00B07406"/>
    <w:rsid w:val="00B11C23"/>
    <w:rsid w:val="00B12CD5"/>
    <w:rsid w:val="00B133E5"/>
    <w:rsid w:val="00B14625"/>
    <w:rsid w:val="00B15329"/>
    <w:rsid w:val="00B17378"/>
    <w:rsid w:val="00B17AEA"/>
    <w:rsid w:val="00B202B4"/>
    <w:rsid w:val="00B223FB"/>
    <w:rsid w:val="00B22792"/>
    <w:rsid w:val="00B23D0E"/>
    <w:rsid w:val="00B24497"/>
    <w:rsid w:val="00B25207"/>
    <w:rsid w:val="00B2732C"/>
    <w:rsid w:val="00B306C4"/>
    <w:rsid w:val="00B32F3A"/>
    <w:rsid w:val="00B33B02"/>
    <w:rsid w:val="00B33BE7"/>
    <w:rsid w:val="00B33C14"/>
    <w:rsid w:val="00B34509"/>
    <w:rsid w:val="00B34A6D"/>
    <w:rsid w:val="00B35598"/>
    <w:rsid w:val="00B35FDB"/>
    <w:rsid w:val="00B41556"/>
    <w:rsid w:val="00B4287C"/>
    <w:rsid w:val="00B430C2"/>
    <w:rsid w:val="00B468EB"/>
    <w:rsid w:val="00B50768"/>
    <w:rsid w:val="00B518C2"/>
    <w:rsid w:val="00B52390"/>
    <w:rsid w:val="00B525CD"/>
    <w:rsid w:val="00B52D71"/>
    <w:rsid w:val="00B54D59"/>
    <w:rsid w:val="00B55BD9"/>
    <w:rsid w:val="00B55E89"/>
    <w:rsid w:val="00B64674"/>
    <w:rsid w:val="00B6504A"/>
    <w:rsid w:val="00B65402"/>
    <w:rsid w:val="00B66076"/>
    <w:rsid w:val="00B66640"/>
    <w:rsid w:val="00B67051"/>
    <w:rsid w:val="00B67E84"/>
    <w:rsid w:val="00B70F8D"/>
    <w:rsid w:val="00B721E4"/>
    <w:rsid w:val="00B72A22"/>
    <w:rsid w:val="00B735D6"/>
    <w:rsid w:val="00B74FEA"/>
    <w:rsid w:val="00B77511"/>
    <w:rsid w:val="00B77F0E"/>
    <w:rsid w:val="00B80433"/>
    <w:rsid w:val="00B8075F"/>
    <w:rsid w:val="00B807AB"/>
    <w:rsid w:val="00B80871"/>
    <w:rsid w:val="00B809DB"/>
    <w:rsid w:val="00B810DC"/>
    <w:rsid w:val="00B82AB9"/>
    <w:rsid w:val="00B82EA7"/>
    <w:rsid w:val="00B84EB1"/>
    <w:rsid w:val="00B85BD9"/>
    <w:rsid w:val="00B85F88"/>
    <w:rsid w:val="00B9157C"/>
    <w:rsid w:val="00B92E19"/>
    <w:rsid w:val="00B95E0E"/>
    <w:rsid w:val="00B96481"/>
    <w:rsid w:val="00B967B8"/>
    <w:rsid w:val="00B96820"/>
    <w:rsid w:val="00B978AE"/>
    <w:rsid w:val="00BA10AB"/>
    <w:rsid w:val="00BA1BE1"/>
    <w:rsid w:val="00BA2FF0"/>
    <w:rsid w:val="00BA3779"/>
    <w:rsid w:val="00BA5D63"/>
    <w:rsid w:val="00BA6FF6"/>
    <w:rsid w:val="00BA7627"/>
    <w:rsid w:val="00BB1D71"/>
    <w:rsid w:val="00BB376E"/>
    <w:rsid w:val="00BB4095"/>
    <w:rsid w:val="00BB4BD4"/>
    <w:rsid w:val="00BB5668"/>
    <w:rsid w:val="00BB59A5"/>
    <w:rsid w:val="00BB5AC7"/>
    <w:rsid w:val="00BB6865"/>
    <w:rsid w:val="00BB6F32"/>
    <w:rsid w:val="00BB784E"/>
    <w:rsid w:val="00BC171D"/>
    <w:rsid w:val="00BC4A7D"/>
    <w:rsid w:val="00BC50B2"/>
    <w:rsid w:val="00BC66F7"/>
    <w:rsid w:val="00BD1489"/>
    <w:rsid w:val="00BD53E5"/>
    <w:rsid w:val="00BD599C"/>
    <w:rsid w:val="00BD6A6F"/>
    <w:rsid w:val="00BD7691"/>
    <w:rsid w:val="00BE135C"/>
    <w:rsid w:val="00BE2049"/>
    <w:rsid w:val="00BE29FC"/>
    <w:rsid w:val="00BE3618"/>
    <w:rsid w:val="00BE36CB"/>
    <w:rsid w:val="00BE55D7"/>
    <w:rsid w:val="00BE6078"/>
    <w:rsid w:val="00BE7903"/>
    <w:rsid w:val="00BF1AE5"/>
    <w:rsid w:val="00BF1B11"/>
    <w:rsid w:val="00BF1D14"/>
    <w:rsid w:val="00BF24C1"/>
    <w:rsid w:val="00BF3A64"/>
    <w:rsid w:val="00BF4969"/>
    <w:rsid w:val="00BF5BE9"/>
    <w:rsid w:val="00BF78D8"/>
    <w:rsid w:val="00C01334"/>
    <w:rsid w:val="00C04981"/>
    <w:rsid w:val="00C0717E"/>
    <w:rsid w:val="00C11357"/>
    <w:rsid w:val="00C11A67"/>
    <w:rsid w:val="00C11B7A"/>
    <w:rsid w:val="00C150B0"/>
    <w:rsid w:val="00C154FA"/>
    <w:rsid w:val="00C176DF"/>
    <w:rsid w:val="00C17B6F"/>
    <w:rsid w:val="00C23111"/>
    <w:rsid w:val="00C251A1"/>
    <w:rsid w:val="00C25467"/>
    <w:rsid w:val="00C26357"/>
    <w:rsid w:val="00C3766F"/>
    <w:rsid w:val="00C379B6"/>
    <w:rsid w:val="00C412A2"/>
    <w:rsid w:val="00C41847"/>
    <w:rsid w:val="00C41A09"/>
    <w:rsid w:val="00C42787"/>
    <w:rsid w:val="00C4286D"/>
    <w:rsid w:val="00C42F25"/>
    <w:rsid w:val="00C44647"/>
    <w:rsid w:val="00C4520F"/>
    <w:rsid w:val="00C4678F"/>
    <w:rsid w:val="00C468C8"/>
    <w:rsid w:val="00C50AEA"/>
    <w:rsid w:val="00C50AF8"/>
    <w:rsid w:val="00C50D6B"/>
    <w:rsid w:val="00C513CF"/>
    <w:rsid w:val="00C517EE"/>
    <w:rsid w:val="00C51F21"/>
    <w:rsid w:val="00C53EC2"/>
    <w:rsid w:val="00C540BF"/>
    <w:rsid w:val="00C5421F"/>
    <w:rsid w:val="00C61C13"/>
    <w:rsid w:val="00C62B42"/>
    <w:rsid w:val="00C6447F"/>
    <w:rsid w:val="00C6524C"/>
    <w:rsid w:val="00C652B9"/>
    <w:rsid w:val="00C6552F"/>
    <w:rsid w:val="00C6672E"/>
    <w:rsid w:val="00C673B8"/>
    <w:rsid w:val="00C67E2C"/>
    <w:rsid w:val="00C724CC"/>
    <w:rsid w:val="00C74B8E"/>
    <w:rsid w:val="00C82912"/>
    <w:rsid w:val="00C830A0"/>
    <w:rsid w:val="00C83388"/>
    <w:rsid w:val="00C85122"/>
    <w:rsid w:val="00C86AF8"/>
    <w:rsid w:val="00C87106"/>
    <w:rsid w:val="00C87175"/>
    <w:rsid w:val="00C87BE8"/>
    <w:rsid w:val="00C87F26"/>
    <w:rsid w:val="00C90FA0"/>
    <w:rsid w:val="00C92C49"/>
    <w:rsid w:val="00C94C2A"/>
    <w:rsid w:val="00C951DE"/>
    <w:rsid w:val="00CA720B"/>
    <w:rsid w:val="00CA723C"/>
    <w:rsid w:val="00CA7F67"/>
    <w:rsid w:val="00CB02D9"/>
    <w:rsid w:val="00CB22F2"/>
    <w:rsid w:val="00CB29B1"/>
    <w:rsid w:val="00CB35AE"/>
    <w:rsid w:val="00CB4415"/>
    <w:rsid w:val="00CB561B"/>
    <w:rsid w:val="00CC220B"/>
    <w:rsid w:val="00CC458B"/>
    <w:rsid w:val="00CC65E4"/>
    <w:rsid w:val="00CD150F"/>
    <w:rsid w:val="00CD163C"/>
    <w:rsid w:val="00CD2264"/>
    <w:rsid w:val="00CD3579"/>
    <w:rsid w:val="00CD4526"/>
    <w:rsid w:val="00CD5668"/>
    <w:rsid w:val="00CD60A2"/>
    <w:rsid w:val="00CD6AC8"/>
    <w:rsid w:val="00CD7309"/>
    <w:rsid w:val="00CE5B80"/>
    <w:rsid w:val="00CE616A"/>
    <w:rsid w:val="00CF0689"/>
    <w:rsid w:val="00CF2D93"/>
    <w:rsid w:val="00CF348A"/>
    <w:rsid w:val="00CF4360"/>
    <w:rsid w:val="00CF54E0"/>
    <w:rsid w:val="00CF7B56"/>
    <w:rsid w:val="00D000D9"/>
    <w:rsid w:val="00D01216"/>
    <w:rsid w:val="00D0153E"/>
    <w:rsid w:val="00D057E2"/>
    <w:rsid w:val="00D106C6"/>
    <w:rsid w:val="00D106DA"/>
    <w:rsid w:val="00D12672"/>
    <w:rsid w:val="00D13703"/>
    <w:rsid w:val="00D13801"/>
    <w:rsid w:val="00D13F4F"/>
    <w:rsid w:val="00D14D08"/>
    <w:rsid w:val="00D1629F"/>
    <w:rsid w:val="00D20280"/>
    <w:rsid w:val="00D20A2C"/>
    <w:rsid w:val="00D212EB"/>
    <w:rsid w:val="00D23BF7"/>
    <w:rsid w:val="00D23F1A"/>
    <w:rsid w:val="00D25668"/>
    <w:rsid w:val="00D26F46"/>
    <w:rsid w:val="00D27476"/>
    <w:rsid w:val="00D31099"/>
    <w:rsid w:val="00D33327"/>
    <w:rsid w:val="00D34423"/>
    <w:rsid w:val="00D362C9"/>
    <w:rsid w:val="00D36A04"/>
    <w:rsid w:val="00D42929"/>
    <w:rsid w:val="00D42F81"/>
    <w:rsid w:val="00D44908"/>
    <w:rsid w:val="00D45799"/>
    <w:rsid w:val="00D45995"/>
    <w:rsid w:val="00D46B04"/>
    <w:rsid w:val="00D518A4"/>
    <w:rsid w:val="00D52B08"/>
    <w:rsid w:val="00D53111"/>
    <w:rsid w:val="00D55050"/>
    <w:rsid w:val="00D613FB"/>
    <w:rsid w:val="00D6226A"/>
    <w:rsid w:val="00D64993"/>
    <w:rsid w:val="00D650D1"/>
    <w:rsid w:val="00D652AA"/>
    <w:rsid w:val="00D676CC"/>
    <w:rsid w:val="00D72497"/>
    <w:rsid w:val="00D73BC7"/>
    <w:rsid w:val="00D73FF5"/>
    <w:rsid w:val="00D82419"/>
    <w:rsid w:val="00D829B0"/>
    <w:rsid w:val="00D845BE"/>
    <w:rsid w:val="00D85AF5"/>
    <w:rsid w:val="00D86A17"/>
    <w:rsid w:val="00D87CE4"/>
    <w:rsid w:val="00D90A98"/>
    <w:rsid w:val="00D919FF"/>
    <w:rsid w:val="00D925C3"/>
    <w:rsid w:val="00D92838"/>
    <w:rsid w:val="00D928D2"/>
    <w:rsid w:val="00D9374A"/>
    <w:rsid w:val="00D96026"/>
    <w:rsid w:val="00D96BCE"/>
    <w:rsid w:val="00DA0245"/>
    <w:rsid w:val="00DA2E78"/>
    <w:rsid w:val="00DA387C"/>
    <w:rsid w:val="00DA4F57"/>
    <w:rsid w:val="00DA5281"/>
    <w:rsid w:val="00DA720F"/>
    <w:rsid w:val="00DA7BAD"/>
    <w:rsid w:val="00DB02CD"/>
    <w:rsid w:val="00DB0658"/>
    <w:rsid w:val="00DB0AC2"/>
    <w:rsid w:val="00DB5031"/>
    <w:rsid w:val="00DB656D"/>
    <w:rsid w:val="00DB691A"/>
    <w:rsid w:val="00DB6A29"/>
    <w:rsid w:val="00DB7096"/>
    <w:rsid w:val="00DB774B"/>
    <w:rsid w:val="00DC09BF"/>
    <w:rsid w:val="00DC0E93"/>
    <w:rsid w:val="00DC1AF3"/>
    <w:rsid w:val="00DC275F"/>
    <w:rsid w:val="00DC2BEB"/>
    <w:rsid w:val="00DC472D"/>
    <w:rsid w:val="00DC4E82"/>
    <w:rsid w:val="00DC6CE8"/>
    <w:rsid w:val="00DC7BC4"/>
    <w:rsid w:val="00DC7F32"/>
    <w:rsid w:val="00DD0624"/>
    <w:rsid w:val="00DD116E"/>
    <w:rsid w:val="00DD196F"/>
    <w:rsid w:val="00DD28F1"/>
    <w:rsid w:val="00DD297A"/>
    <w:rsid w:val="00DD3FBF"/>
    <w:rsid w:val="00DD443D"/>
    <w:rsid w:val="00DD79E2"/>
    <w:rsid w:val="00DE0EC1"/>
    <w:rsid w:val="00DE1D71"/>
    <w:rsid w:val="00DE30B9"/>
    <w:rsid w:val="00DE465B"/>
    <w:rsid w:val="00DE51D9"/>
    <w:rsid w:val="00DE5C43"/>
    <w:rsid w:val="00DE60E4"/>
    <w:rsid w:val="00DE6657"/>
    <w:rsid w:val="00DE6A4F"/>
    <w:rsid w:val="00DF1439"/>
    <w:rsid w:val="00DF169A"/>
    <w:rsid w:val="00DF3541"/>
    <w:rsid w:val="00DF5B78"/>
    <w:rsid w:val="00DF6349"/>
    <w:rsid w:val="00E01A35"/>
    <w:rsid w:val="00E01E47"/>
    <w:rsid w:val="00E024FE"/>
    <w:rsid w:val="00E03F93"/>
    <w:rsid w:val="00E05946"/>
    <w:rsid w:val="00E06835"/>
    <w:rsid w:val="00E07F82"/>
    <w:rsid w:val="00E10083"/>
    <w:rsid w:val="00E131B7"/>
    <w:rsid w:val="00E1329B"/>
    <w:rsid w:val="00E132AD"/>
    <w:rsid w:val="00E15376"/>
    <w:rsid w:val="00E15650"/>
    <w:rsid w:val="00E16A7D"/>
    <w:rsid w:val="00E2100E"/>
    <w:rsid w:val="00E21A49"/>
    <w:rsid w:val="00E2398F"/>
    <w:rsid w:val="00E25E89"/>
    <w:rsid w:val="00E25EE2"/>
    <w:rsid w:val="00E271B6"/>
    <w:rsid w:val="00E3038D"/>
    <w:rsid w:val="00E30592"/>
    <w:rsid w:val="00E31386"/>
    <w:rsid w:val="00E329EA"/>
    <w:rsid w:val="00E33B6F"/>
    <w:rsid w:val="00E343BF"/>
    <w:rsid w:val="00E34AFC"/>
    <w:rsid w:val="00E40C01"/>
    <w:rsid w:val="00E41517"/>
    <w:rsid w:val="00E4411E"/>
    <w:rsid w:val="00E4522B"/>
    <w:rsid w:val="00E4606E"/>
    <w:rsid w:val="00E47FAB"/>
    <w:rsid w:val="00E50111"/>
    <w:rsid w:val="00E5033A"/>
    <w:rsid w:val="00E5057E"/>
    <w:rsid w:val="00E5083F"/>
    <w:rsid w:val="00E510C0"/>
    <w:rsid w:val="00E51EBA"/>
    <w:rsid w:val="00E552D0"/>
    <w:rsid w:val="00E55FEF"/>
    <w:rsid w:val="00E560B3"/>
    <w:rsid w:val="00E5783B"/>
    <w:rsid w:val="00E60A12"/>
    <w:rsid w:val="00E63827"/>
    <w:rsid w:val="00E63C65"/>
    <w:rsid w:val="00E64521"/>
    <w:rsid w:val="00E6485F"/>
    <w:rsid w:val="00E64EF0"/>
    <w:rsid w:val="00E67216"/>
    <w:rsid w:val="00E71F2E"/>
    <w:rsid w:val="00E721A8"/>
    <w:rsid w:val="00E73F35"/>
    <w:rsid w:val="00E74501"/>
    <w:rsid w:val="00E764F5"/>
    <w:rsid w:val="00E80AA7"/>
    <w:rsid w:val="00E829F2"/>
    <w:rsid w:val="00E84533"/>
    <w:rsid w:val="00E84B4C"/>
    <w:rsid w:val="00E87B5F"/>
    <w:rsid w:val="00E901B2"/>
    <w:rsid w:val="00E90306"/>
    <w:rsid w:val="00E91892"/>
    <w:rsid w:val="00E93A4C"/>
    <w:rsid w:val="00E9689F"/>
    <w:rsid w:val="00E96F2A"/>
    <w:rsid w:val="00EA109E"/>
    <w:rsid w:val="00EA270F"/>
    <w:rsid w:val="00EA43D6"/>
    <w:rsid w:val="00EA5D92"/>
    <w:rsid w:val="00EA743C"/>
    <w:rsid w:val="00EB14EF"/>
    <w:rsid w:val="00EB2D32"/>
    <w:rsid w:val="00EB6525"/>
    <w:rsid w:val="00EB7475"/>
    <w:rsid w:val="00EC1CAC"/>
    <w:rsid w:val="00EC39C3"/>
    <w:rsid w:val="00ED166E"/>
    <w:rsid w:val="00ED19C4"/>
    <w:rsid w:val="00ED2746"/>
    <w:rsid w:val="00ED2DAD"/>
    <w:rsid w:val="00ED2E6B"/>
    <w:rsid w:val="00ED528D"/>
    <w:rsid w:val="00ED6B43"/>
    <w:rsid w:val="00EE1329"/>
    <w:rsid w:val="00EE1416"/>
    <w:rsid w:val="00EE177F"/>
    <w:rsid w:val="00EE2C8E"/>
    <w:rsid w:val="00EE2DFE"/>
    <w:rsid w:val="00EE4A0A"/>
    <w:rsid w:val="00EE67B8"/>
    <w:rsid w:val="00EE6D43"/>
    <w:rsid w:val="00EE7F77"/>
    <w:rsid w:val="00EF0007"/>
    <w:rsid w:val="00EF0A3F"/>
    <w:rsid w:val="00EF48AA"/>
    <w:rsid w:val="00EF595F"/>
    <w:rsid w:val="00EF5B52"/>
    <w:rsid w:val="00F0524C"/>
    <w:rsid w:val="00F052D7"/>
    <w:rsid w:val="00F0592C"/>
    <w:rsid w:val="00F05C36"/>
    <w:rsid w:val="00F068A9"/>
    <w:rsid w:val="00F10A51"/>
    <w:rsid w:val="00F11D6A"/>
    <w:rsid w:val="00F121A0"/>
    <w:rsid w:val="00F13B5F"/>
    <w:rsid w:val="00F15B4F"/>
    <w:rsid w:val="00F162A3"/>
    <w:rsid w:val="00F1705F"/>
    <w:rsid w:val="00F20A53"/>
    <w:rsid w:val="00F20B9B"/>
    <w:rsid w:val="00F22F6A"/>
    <w:rsid w:val="00F2446A"/>
    <w:rsid w:val="00F27E7C"/>
    <w:rsid w:val="00F322CB"/>
    <w:rsid w:val="00F34D3C"/>
    <w:rsid w:val="00F35BE4"/>
    <w:rsid w:val="00F3763F"/>
    <w:rsid w:val="00F37E95"/>
    <w:rsid w:val="00F43090"/>
    <w:rsid w:val="00F4326C"/>
    <w:rsid w:val="00F432A3"/>
    <w:rsid w:val="00F43509"/>
    <w:rsid w:val="00F457D4"/>
    <w:rsid w:val="00F46B47"/>
    <w:rsid w:val="00F50049"/>
    <w:rsid w:val="00F514BF"/>
    <w:rsid w:val="00F515A8"/>
    <w:rsid w:val="00F52999"/>
    <w:rsid w:val="00F52F2B"/>
    <w:rsid w:val="00F5395D"/>
    <w:rsid w:val="00F539E0"/>
    <w:rsid w:val="00F5454C"/>
    <w:rsid w:val="00F557ED"/>
    <w:rsid w:val="00F57034"/>
    <w:rsid w:val="00F60389"/>
    <w:rsid w:val="00F611B0"/>
    <w:rsid w:val="00F61D25"/>
    <w:rsid w:val="00F620D0"/>
    <w:rsid w:val="00F630B9"/>
    <w:rsid w:val="00F63A2E"/>
    <w:rsid w:val="00F65CE6"/>
    <w:rsid w:val="00F667E8"/>
    <w:rsid w:val="00F70F87"/>
    <w:rsid w:val="00F71682"/>
    <w:rsid w:val="00F73D92"/>
    <w:rsid w:val="00F742D8"/>
    <w:rsid w:val="00F75B66"/>
    <w:rsid w:val="00F76921"/>
    <w:rsid w:val="00F77FDA"/>
    <w:rsid w:val="00F81AF1"/>
    <w:rsid w:val="00F81C32"/>
    <w:rsid w:val="00F81C64"/>
    <w:rsid w:val="00F822BB"/>
    <w:rsid w:val="00F84AB7"/>
    <w:rsid w:val="00F85B71"/>
    <w:rsid w:val="00F87588"/>
    <w:rsid w:val="00F87BCE"/>
    <w:rsid w:val="00F91196"/>
    <w:rsid w:val="00F9128A"/>
    <w:rsid w:val="00F924EC"/>
    <w:rsid w:val="00F95C49"/>
    <w:rsid w:val="00FA086C"/>
    <w:rsid w:val="00FA4C84"/>
    <w:rsid w:val="00FA4F3A"/>
    <w:rsid w:val="00FB0B51"/>
    <w:rsid w:val="00FB5865"/>
    <w:rsid w:val="00FB58B5"/>
    <w:rsid w:val="00FB6755"/>
    <w:rsid w:val="00FB7E8B"/>
    <w:rsid w:val="00FC08D2"/>
    <w:rsid w:val="00FC19A2"/>
    <w:rsid w:val="00FC1F3E"/>
    <w:rsid w:val="00FC451D"/>
    <w:rsid w:val="00FC4825"/>
    <w:rsid w:val="00FC5184"/>
    <w:rsid w:val="00FC7C91"/>
    <w:rsid w:val="00FD0F09"/>
    <w:rsid w:val="00FD1F73"/>
    <w:rsid w:val="00FD2D68"/>
    <w:rsid w:val="00FD300D"/>
    <w:rsid w:val="00FD36EE"/>
    <w:rsid w:val="00FD4738"/>
    <w:rsid w:val="00FD4EB2"/>
    <w:rsid w:val="00FD5133"/>
    <w:rsid w:val="00FD799C"/>
    <w:rsid w:val="00FE013F"/>
    <w:rsid w:val="00FE0C15"/>
    <w:rsid w:val="00FE13E6"/>
    <w:rsid w:val="00FE1874"/>
    <w:rsid w:val="00FE2C1E"/>
    <w:rsid w:val="00FE2D8D"/>
    <w:rsid w:val="00FE3CA2"/>
    <w:rsid w:val="00FE4A36"/>
    <w:rsid w:val="00FE4EDB"/>
    <w:rsid w:val="00FE7C6C"/>
    <w:rsid w:val="00FF0F82"/>
    <w:rsid w:val="00FF2CA2"/>
    <w:rsid w:val="00FF4D0F"/>
    <w:rsid w:val="00FF55DB"/>
    <w:rsid w:val="00FF6984"/>
    <w:rsid w:val="00FF7B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4C1"/>
    <w:rPr>
      <w:rFonts w:ascii="Arial" w:hAnsi="Arial"/>
      <w:color w:val="00000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653E0"/>
    <w:pPr>
      <w:keepNext/>
      <w:shd w:val="clear" w:color="auto" w:fill="99CCFF"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1A0"/>
    <w:pPr>
      <w:keepNext/>
      <w:spacing w:before="240" w:after="60"/>
      <w:jc w:val="left"/>
      <w:outlineLvl w:val="1"/>
    </w:pPr>
    <w:rPr>
      <w:rFonts w:cs="Arial"/>
      <w:b/>
      <w:bCs/>
      <w:iCs/>
      <w:color w:val="auto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AA15CF"/>
    <w:pPr>
      <w:keepNext/>
      <w:spacing w:before="240" w:after="60"/>
      <w:jc w:val="left"/>
      <w:outlineLvl w:val="2"/>
    </w:pPr>
    <w:rPr>
      <w:rFonts w:cs="Arial"/>
      <w:b/>
      <w:bCs/>
      <w:color w:val="auto"/>
      <w:sz w:val="24"/>
      <w:szCs w:val="26"/>
      <w:lang w:val="en-US"/>
    </w:rPr>
  </w:style>
  <w:style w:type="paragraph" w:styleId="Heading4">
    <w:name w:val="heading 4"/>
    <w:basedOn w:val="Normal"/>
    <w:next w:val="Normal"/>
    <w:link w:val="Heading4Char"/>
    <w:qFormat/>
    <w:rsid w:val="00AA15CF"/>
    <w:pPr>
      <w:keepNext/>
      <w:spacing w:before="240" w:after="60"/>
      <w:jc w:val="left"/>
      <w:outlineLvl w:val="3"/>
    </w:pPr>
    <w:rPr>
      <w:b/>
      <w:bCs/>
      <w:i/>
      <w:color w:val="auto"/>
      <w:sz w:val="24"/>
      <w:szCs w:val="28"/>
      <w:lang w:val="en-US"/>
    </w:rPr>
  </w:style>
  <w:style w:type="paragraph" w:styleId="Heading5">
    <w:name w:val="heading 5"/>
    <w:basedOn w:val="Normal"/>
    <w:next w:val="Normal"/>
    <w:qFormat/>
    <w:rsid w:val="00AA15CF"/>
    <w:pPr>
      <w:spacing w:before="240" w:after="60"/>
      <w:jc w:val="left"/>
      <w:outlineLvl w:val="4"/>
    </w:pPr>
    <w:rPr>
      <w:b/>
      <w:bCs/>
      <w:i/>
      <w:iCs/>
      <w:color w:val="auto"/>
      <w:sz w:val="24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13CF"/>
    <w:rPr>
      <w:rFonts w:ascii="Arial" w:hAnsi="Arial" w:cs="Arial"/>
      <w:b/>
      <w:bCs/>
      <w:color w:val="000000"/>
      <w:kern w:val="32"/>
      <w:sz w:val="32"/>
      <w:szCs w:val="32"/>
      <w:shd w:val="clear" w:color="auto" w:fill="99CCFF"/>
      <w:lang w:val="en-GB"/>
    </w:rPr>
  </w:style>
  <w:style w:type="character" w:customStyle="1" w:styleId="Heading2Char">
    <w:name w:val="Heading 2 Char"/>
    <w:link w:val="Heading2"/>
    <w:uiPriority w:val="9"/>
    <w:rsid w:val="00323A29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character" w:customStyle="1" w:styleId="Heading3Char">
    <w:name w:val="Heading 3 Char"/>
    <w:link w:val="Heading3"/>
    <w:uiPriority w:val="9"/>
    <w:rsid w:val="00323A29"/>
    <w:rPr>
      <w:rFonts w:ascii="Arial" w:hAnsi="Arial" w:cs="Arial"/>
      <w:b/>
      <w:bCs/>
      <w:sz w:val="24"/>
      <w:szCs w:val="26"/>
      <w:lang w:val="en-US" w:eastAsia="en-US" w:bidi="ar-SA"/>
    </w:rPr>
  </w:style>
  <w:style w:type="paragraph" w:styleId="Header">
    <w:name w:val="header"/>
    <w:basedOn w:val="Normal"/>
    <w:link w:val="HeaderChar"/>
    <w:rsid w:val="00AA15C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13CF"/>
    <w:rPr>
      <w:rFonts w:ascii="Arial" w:hAnsi="Arial"/>
      <w:color w:val="000000"/>
      <w:lang w:val="en-GB"/>
    </w:rPr>
  </w:style>
  <w:style w:type="paragraph" w:styleId="Footer">
    <w:name w:val="footer"/>
    <w:basedOn w:val="Normal"/>
    <w:link w:val="FooterChar"/>
    <w:uiPriority w:val="99"/>
    <w:rsid w:val="00AA15C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13CF"/>
    <w:rPr>
      <w:rFonts w:ascii="Arial" w:hAnsi="Arial"/>
      <w:color w:val="000000"/>
      <w:lang w:val="en-GB"/>
    </w:rPr>
  </w:style>
  <w:style w:type="character" w:styleId="PageNumber">
    <w:name w:val="page number"/>
    <w:basedOn w:val="DefaultParagraphFont"/>
    <w:rsid w:val="00AA15CF"/>
  </w:style>
  <w:style w:type="paragraph" w:customStyle="1" w:styleId="stilDragan">
    <w:name w:val="stilDragan"/>
    <w:basedOn w:val="Normal"/>
    <w:rsid w:val="005E14E6"/>
    <w:rPr>
      <w:color w:val="auto"/>
      <w:szCs w:val="24"/>
      <w:lang w:val="sr-Latn-CS"/>
    </w:rPr>
  </w:style>
  <w:style w:type="paragraph" w:customStyle="1" w:styleId="draganKod">
    <w:name w:val="draganKod"/>
    <w:basedOn w:val="HTMLPreformatted"/>
    <w:rsid w:val="00AA15CF"/>
  </w:style>
  <w:style w:type="paragraph" w:styleId="HTMLPreformatted">
    <w:name w:val="HTML Preformatted"/>
    <w:basedOn w:val="Normal"/>
    <w:link w:val="HTMLPreformattedChar"/>
    <w:rsid w:val="00AA15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567"/>
      <w:jc w:val="left"/>
    </w:pPr>
    <w:rPr>
      <w:rFonts w:ascii="Courier New" w:eastAsia="Arial Unicode MS" w:hAnsi="Courier New" w:cs="Courier New"/>
      <w:color w:val="auto"/>
      <w:sz w:val="22"/>
      <w:szCs w:val="22"/>
      <w:lang w:val="en-US"/>
    </w:rPr>
  </w:style>
  <w:style w:type="character" w:customStyle="1" w:styleId="HTMLPreformattedChar">
    <w:name w:val="HTML Preformatted Char"/>
    <w:link w:val="HTMLPreformatted"/>
    <w:rsid w:val="007338EE"/>
    <w:rPr>
      <w:rFonts w:ascii="Courier New" w:eastAsia="Arial Unicode MS" w:hAnsi="Courier New" w:cs="Courier New"/>
      <w:sz w:val="22"/>
      <w:szCs w:val="22"/>
      <w:lang w:val="en-US" w:eastAsia="en-US" w:bidi="ar-SA"/>
    </w:rPr>
  </w:style>
  <w:style w:type="paragraph" w:styleId="Title">
    <w:name w:val="Title"/>
    <w:basedOn w:val="Normal"/>
    <w:link w:val="TitleChar"/>
    <w:qFormat/>
    <w:rsid w:val="00AA15CF"/>
    <w:pPr>
      <w:jc w:val="center"/>
    </w:pPr>
    <w:rPr>
      <w:sz w:val="40"/>
      <w:lang w:val="sr-Latn-CS"/>
    </w:rPr>
  </w:style>
  <w:style w:type="character" w:customStyle="1" w:styleId="TitleChar">
    <w:name w:val="Title Char"/>
    <w:basedOn w:val="DefaultParagraphFont"/>
    <w:link w:val="Title"/>
    <w:uiPriority w:val="10"/>
    <w:rsid w:val="008E30BD"/>
    <w:rPr>
      <w:rFonts w:ascii="Arial" w:hAnsi="Arial"/>
      <w:color w:val="000000"/>
      <w:sz w:val="40"/>
      <w:lang w:val="sr-Latn-CS"/>
    </w:rPr>
  </w:style>
  <w:style w:type="paragraph" w:styleId="TOC1">
    <w:name w:val="toc 1"/>
    <w:basedOn w:val="Normal"/>
    <w:next w:val="Normal"/>
    <w:autoRedefine/>
    <w:uiPriority w:val="39"/>
    <w:rsid w:val="00CD6AC8"/>
  </w:style>
  <w:style w:type="character" w:styleId="Hyperlink">
    <w:name w:val="Hyperlink"/>
    <w:uiPriority w:val="99"/>
    <w:rsid w:val="00CD6AC8"/>
    <w:rPr>
      <w:color w:val="0000FF"/>
      <w:u w:val="single"/>
    </w:rPr>
  </w:style>
  <w:style w:type="paragraph" w:customStyle="1" w:styleId="Default">
    <w:name w:val="Default"/>
    <w:link w:val="DefaultChar"/>
    <w:rsid w:val="00C44647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Cs w:val="24"/>
    </w:rPr>
  </w:style>
  <w:style w:type="character" w:customStyle="1" w:styleId="DefaultChar">
    <w:name w:val="Default Char"/>
    <w:link w:val="Default"/>
    <w:rsid w:val="00C44647"/>
    <w:rPr>
      <w:rFonts w:ascii="Arial" w:hAnsi="Arial" w:cs="Arial"/>
      <w:color w:val="000000"/>
      <w:szCs w:val="24"/>
      <w:lang w:val="en-US" w:eastAsia="en-US" w:bidi="ar-SA"/>
    </w:rPr>
  </w:style>
  <w:style w:type="paragraph" w:customStyle="1" w:styleId="CM1">
    <w:name w:val="CM1"/>
    <w:basedOn w:val="Default"/>
    <w:next w:val="Default"/>
    <w:link w:val="CM1Char"/>
    <w:rsid w:val="00C44647"/>
    <w:rPr>
      <w:rFonts w:cs="Times New Roman"/>
      <w:color w:val="auto"/>
    </w:rPr>
  </w:style>
  <w:style w:type="character" w:customStyle="1" w:styleId="CM1Char">
    <w:name w:val="CM1 Char"/>
    <w:basedOn w:val="DefaultChar"/>
    <w:link w:val="CM1"/>
    <w:rsid w:val="00C44647"/>
    <w:rPr>
      <w:rFonts w:ascii="Arial" w:hAnsi="Arial" w:cs="Arial"/>
      <w:color w:val="000000"/>
      <w:szCs w:val="24"/>
      <w:lang w:val="en-US" w:eastAsia="en-US" w:bidi="ar-SA"/>
    </w:rPr>
  </w:style>
  <w:style w:type="table" w:styleId="TableGrid">
    <w:name w:val="Table Grid"/>
    <w:basedOn w:val="TableNormal"/>
    <w:uiPriority w:val="39"/>
    <w:rsid w:val="00C44647"/>
    <w:pPr>
      <w:spacing w:before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TMLPreformattedCustomColorRGB1280160">
    <w:name w:val="Style HTML Preformatted + Custom Color(RGB(1280160))"/>
    <w:basedOn w:val="HTMLPreformatted"/>
    <w:autoRedefine/>
    <w:rsid w:val="00C41847"/>
    <w:rPr>
      <w:color w:val="8000A0"/>
      <w:sz w:val="20"/>
    </w:rPr>
  </w:style>
  <w:style w:type="paragraph" w:customStyle="1" w:styleId="StyleHTMLPreformattedCustomColorRGB12801601">
    <w:name w:val="Style HTML Preformatted + Custom Color(RGB(1280160))1"/>
    <w:basedOn w:val="HTMLPreformatted"/>
    <w:link w:val="StyleHTMLPreformattedCustomColorRGB12801601Char"/>
    <w:autoRedefine/>
    <w:rsid w:val="007338EE"/>
    <w:rPr>
      <w:color w:val="8000A0"/>
      <w:sz w:val="20"/>
      <w:szCs w:val="20"/>
    </w:rPr>
  </w:style>
  <w:style w:type="character" w:customStyle="1" w:styleId="StyleHTMLPreformattedCustomColorRGB12801601Char">
    <w:name w:val="Style HTML Preformatted + Custom Color(RGB(1280160))1 Char"/>
    <w:link w:val="StyleHTMLPreformattedCustomColorRGB12801601"/>
    <w:rsid w:val="007338EE"/>
    <w:rPr>
      <w:rFonts w:ascii="Courier New" w:eastAsia="Arial Unicode MS" w:hAnsi="Courier New" w:cs="Courier New"/>
      <w:color w:val="8000A0"/>
      <w:sz w:val="22"/>
      <w:szCs w:val="22"/>
      <w:lang w:val="en-US" w:eastAsia="en-US" w:bidi="ar-SA"/>
    </w:rPr>
  </w:style>
  <w:style w:type="paragraph" w:styleId="TOC2">
    <w:name w:val="toc 2"/>
    <w:basedOn w:val="Normal"/>
    <w:next w:val="Normal"/>
    <w:autoRedefine/>
    <w:uiPriority w:val="39"/>
    <w:rsid w:val="00D106DA"/>
    <w:pPr>
      <w:ind w:left="200"/>
    </w:pPr>
  </w:style>
  <w:style w:type="paragraph" w:styleId="TOC3">
    <w:name w:val="toc 3"/>
    <w:basedOn w:val="Normal"/>
    <w:next w:val="Normal"/>
    <w:autoRedefine/>
    <w:uiPriority w:val="39"/>
    <w:rsid w:val="00D106DA"/>
    <w:pPr>
      <w:ind w:left="400"/>
    </w:pPr>
  </w:style>
  <w:style w:type="paragraph" w:customStyle="1" w:styleId="CM2">
    <w:name w:val="CM2"/>
    <w:basedOn w:val="Default"/>
    <w:next w:val="Default"/>
    <w:rsid w:val="00031586"/>
    <w:pPr>
      <w:spacing w:line="318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031586"/>
    <w:pPr>
      <w:spacing w:after="480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rsid w:val="00031586"/>
    <w:pPr>
      <w:spacing w:after="83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031586"/>
    <w:pPr>
      <w:spacing w:after="518"/>
    </w:pPr>
    <w:rPr>
      <w:rFonts w:cs="Times New Roman"/>
      <w:color w:val="auto"/>
    </w:rPr>
  </w:style>
  <w:style w:type="paragraph" w:customStyle="1" w:styleId="CM20">
    <w:name w:val="CM20"/>
    <w:basedOn w:val="Default"/>
    <w:next w:val="Default"/>
    <w:rsid w:val="00031586"/>
    <w:pPr>
      <w:spacing w:after="505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031586"/>
    <w:pPr>
      <w:spacing w:after="83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031586"/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031586"/>
    <w:pPr>
      <w:spacing w:after="710"/>
    </w:pPr>
    <w:rPr>
      <w:rFonts w:cs="Times New Roman"/>
      <w:color w:val="auto"/>
    </w:rPr>
  </w:style>
  <w:style w:type="paragraph" w:customStyle="1" w:styleId="CM28">
    <w:name w:val="CM28"/>
    <w:basedOn w:val="Default"/>
    <w:next w:val="Default"/>
    <w:rsid w:val="00031586"/>
    <w:pPr>
      <w:spacing w:after="513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StyleDefaultJustifiedFirstline063cm">
    <w:name w:val="Style Default + Justified First line:  0.63 cm"/>
    <w:basedOn w:val="Default"/>
    <w:rsid w:val="00031586"/>
    <w:pPr>
      <w:ind w:firstLine="360"/>
    </w:pPr>
    <w:rPr>
      <w:rFonts w:cs="Times New Roman"/>
      <w:szCs w:val="20"/>
    </w:rPr>
  </w:style>
  <w:style w:type="paragraph" w:customStyle="1" w:styleId="StyleCM112ptBlack">
    <w:name w:val="Style CM1 + 12 pt Black"/>
    <w:basedOn w:val="CM1"/>
    <w:rsid w:val="00031586"/>
    <w:rPr>
      <w:color w:val="000000"/>
    </w:rPr>
  </w:style>
  <w:style w:type="paragraph" w:customStyle="1" w:styleId="StyleStyleCM112ptBlackJustified">
    <w:name w:val="Style Style CM1 + 12 pt Black + Justified"/>
    <w:basedOn w:val="StyleCM112ptBlack"/>
    <w:rsid w:val="00031586"/>
    <w:rPr>
      <w:szCs w:val="20"/>
    </w:rPr>
  </w:style>
  <w:style w:type="paragraph" w:customStyle="1" w:styleId="StyleDefaultBold">
    <w:name w:val="Style Default + Bold"/>
    <w:basedOn w:val="Default"/>
    <w:rsid w:val="00031586"/>
    <w:rPr>
      <w:bCs/>
    </w:rPr>
  </w:style>
  <w:style w:type="paragraph" w:customStyle="1" w:styleId="StyleDefaultBoldBefore6pt">
    <w:name w:val="Style Default + Bold Before:  6 pt"/>
    <w:basedOn w:val="Default"/>
    <w:rsid w:val="00031586"/>
    <w:pPr>
      <w:spacing w:before="120"/>
    </w:pPr>
    <w:rPr>
      <w:rFonts w:cs="Times New Roman"/>
      <w:bCs/>
      <w:szCs w:val="20"/>
    </w:rPr>
  </w:style>
  <w:style w:type="paragraph" w:customStyle="1" w:styleId="StyleDefaultBold1">
    <w:name w:val="Style Default + Bold1"/>
    <w:basedOn w:val="Default"/>
    <w:rsid w:val="00031586"/>
    <w:rPr>
      <w:bCs/>
    </w:rPr>
  </w:style>
  <w:style w:type="paragraph" w:customStyle="1" w:styleId="StyleCM112ptBoldBlack">
    <w:name w:val="Style CM1 + 12 pt Bold Black"/>
    <w:basedOn w:val="CM1"/>
    <w:link w:val="StyleCM112ptBoldBlackChar"/>
    <w:rsid w:val="00031586"/>
    <w:rPr>
      <w:b/>
      <w:bCs/>
      <w:color w:val="000000"/>
    </w:rPr>
  </w:style>
  <w:style w:type="character" w:customStyle="1" w:styleId="StyleCM112ptBoldBlackChar">
    <w:name w:val="Style CM1 + 12 pt Bold Black Char"/>
    <w:link w:val="StyleCM112ptBoldBlack"/>
    <w:rsid w:val="00031586"/>
    <w:rPr>
      <w:rFonts w:ascii="Arial" w:hAnsi="Arial" w:cs="Arial"/>
      <w:b/>
      <w:bCs/>
      <w:color w:val="000000"/>
      <w:szCs w:val="24"/>
      <w:lang w:val="en-US" w:eastAsia="en-US" w:bidi="ar-SA"/>
    </w:rPr>
  </w:style>
  <w:style w:type="paragraph" w:customStyle="1" w:styleId="StyleStyleCM112ptBoldBlackBefore6pt">
    <w:name w:val="Style Style CM1 + 12 pt Bold Black + Before:  6 pt"/>
    <w:basedOn w:val="StyleCM112ptBoldBlack"/>
    <w:rsid w:val="00031586"/>
    <w:pPr>
      <w:spacing w:before="120"/>
    </w:pPr>
    <w:rPr>
      <w:b w:val="0"/>
      <w:szCs w:val="20"/>
    </w:rPr>
  </w:style>
  <w:style w:type="paragraph" w:customStyle="1" w:styleId="table-para">
    <w:name w:val="table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first-para">
    <w:name w:val="first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para">
    <w:name w:val="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fixed">
    <w:name w:val="fixed"/>
    <w:basedOn w:val="DefaultParagraphFont"/>
    <w:rsid w:val="00031586"/>
  </w:style>
  <w:style w:type="character" w:customStyle="1" w:styleId="figuremediaobject">
    <w:name w:val="figuremediaobject"/>
    <w:basedOn w:val="DefaultParagraphFont"/>
    <w:rsid w:val="00031586"/>
  </w:style>
  <w:style w:type="character" w:customStyle="1" w:styleId="figure-title">
    <w:name w:val="figure-title"/>
    <w:basedOn w:val="DefaultParagraphFont"/>
    <w:rsid w:val="00031586"/>
  </w:style>
  <w:style w:type="character" w:customStyle="1" w:styleId="figure-titlelabel">
    <w:name w:val="figure-titlelabel"/>
    <w:basedOn w:val="DefaultParagraphFont"/>
    <w:rsid w:val="00031586"/>
  </w:style>
  <w:style w:type="character" w:customStyle="1" w:styleId="example-title">
    <w:name w:val="example-title"/>
    <w:basedOn w:val="DefaultParagraphFont"/>
    <w:rsid w:val="00031586"/>
  </w:style>
  <w:style w:type="character" w:customStyle="1" w:styleId="example-titlelabel">
    <w:name w:val="example-titlelabel"/>
    <w:basedOn w:val="DefaultParagraphFont"/>
    <w:rsid w:val="00031586"/>
  </w:style>
  <w:style w:type="paragraph" w:customStyle="1" w:styleId="last-para">
    <w:name w:val="last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031586"/>
    <w:rPr>
      <w:rFonts w:ascii="Times New Roman" w:hAnsi="Times New Roman" w:cs="Arial"/>
      <w:color w:val="auto"/>
      <w:sz w:val="24"/>
      <w:szCs w:val="24"/>
      <w:lang w:val="hr-HR"/>
    </w:rPr>
  </w:style>
  <w:style w:type="character" w:customStyle="1" w:styleId="BodyTextChar">
    <w:name w:val="Body Text Char"/>
    <w:basedOn w:val="DefaultParagraphFont"/>
    <w:link w:val="BodyText"/>
    <w:uiPriority w:val="1"/>
    <w:rsid w:val="00C513CF"/>
    <w:rPr>
      <w:rFonts w:cs="Arial"/>
      <w:sz w:val="24"/>
      <w:szCs w:val="24"/>
      <w:lang w:val="hr-HR"/>
    </w:rPr>
  </w:style>
  <w:style w:type="paragraph" w:styleId="BodyTextIndent">
    <w:name w:val="Body Text Indent"/>
    <w:basedOn w:val="Normal"/>
    <w:rsid w:val="00031586"/>
    <w:pPr>
      <w:autoSpaceDE w:val="0"/>
      <w:autoSpaceDN w:val="0"/>
      <w:adjustRightInd w:val="0"/>
      <w:spacing w:line="360" w:lineRule="auto"/>
      <w:ind w:firstLine="720"/>
    </w:pPr>
    <w:rPr>
      <w:rFonts w:ascii="Times New Roman" w:hAnsi="Times New Roman"/>
      <w:color w:val="auto"/>
      <w:sz w:val="24"/>
      <w:szCs w:val="24"/>
      <w:lang w:val="hr-HR"/>
    </w:rPr>
  </w:style>
  <w:style w:type="paragraph" w:styleId="BodyTextIndent2">
    <w:name w:val="Body Text Indent 2"/>
    <w:basedOn w:val="Normal"/>
    <w:rsid w:val="00031586"/>
    <w:pPr>
      <w:autoSpaceDE w:val="0"/>
      <w:autoSpaceDN w:val="0"/>
      <w:adjustRightInd w:val="0"/>
      <w:spacing w:line="360" w:lineRule="auto"/>
      <w:ind w:firstLine="720"/>
    </w:pPr>
    <w:rPr>
      <w:rFonts w:ascii="Times New Roman" w:hAnsi="Times New Roman"/>
      <w:color w:val="auto"/>
      <w:sz w:val="22"/>
      <w:szCs w:val="24"/>
      <w:lang w:val="hr-HR"/>
    </w:rPr>
  </w:style>
  <w:style w:type="paragraph" w:customStyle="1" w:styleId="Buleti">
    <w:name w:val="Buleti"/>
    <w:basedOn w:val="BodyText"/>
    <w:rsid w:val="00031586"/>
    <w:pPr>
      <w:tabs>
        <w:tab w:val="num" w:pos="720"/>
        <w:tab w:val="left" w:pos="2880"/>
      </w:tabs>
      <w:spacing w:after="120"/>
      <w:ind w:left="720" w:hanging="360"/>
    </w:pPr>
    <w:rPr>
      <w:sz w:val="22"/>
      <w:szCs w:val="20"/>
      <w:lang w:val="en-US" w:eastAsia="de-DE"/>
    </w:rPr>
  </w:style>
  <w:style w:type="paragraph" w:customStyle="1" w:styleId="SlikaCentar">
    <w:name w:val="SlikaCentar"/>
    <w:basedOn w:val="Normal"/>
    <w:rsid w:val="00031586"/>
    <w:pPr>
      <w:keepNext/>
      <w:tabs>
        <w:tab w:val="left" w:pos="2880"/>
      </w:tabs>
      <w:spacing w:before="300" w:after="200"/>
      <w:jc w:val="center"/>
    </w:pPr>
    <w:rPr>
      <w:rFonts w:ascii="Verdana" w:hAnsi="Verdana" w:cs="Arial"/>
      <w:b/>
      <w:color w:val="auto"/>
      <w:sz w:val="24"/>
      <w:lang w:val="it-IT" w:eastAsia="de-DE"/>
    </w:rPr>
  </w:style>
  <w:style w:type="paragraph" w:customStyle="1" w:styleId="figure">
    <w:name w:val="figure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table-title">
    <w:name w:val="table-title"/>
    <w:basedOn w:val="DefaultParagraphFont"/>
    <w:rsid w:val="00031586"/>
  </w:style>
  <w:style w:type="character" w:customStyle="1" w:styleId="table-titlelabel">
    <w:name w:val="table-titlelabel"/>
    <w:basedOn w:val="DefaultParagraphFont"/>
    <w:rsid w:val="00031586"/>
  </w:style>
  <w:style w:type="paragraph" w:customStyle="1" w:styleId="para1">
    <w:name w:val="para1"/>
    <w:basedOn w:val="Normal"/>
    <w:rsid w:val="00031586"/>
    <w:pPr>
      <w:spacing w:after="268"/>
      <w:jc w:val="left"/>
    </w:pPr>
    <w:rPr>
      <w:rFonts w:ascii="Times New Roman" w:hAnsi="Times New Roman"/>
      <w:color w:val="22436C"/>
      <w:sz w:val="19"/>
      <w:szCs w:val="19"/>
      <w:lang w:val="sr-Latn-CS" w:eastAsia="sr-Latn-CS"/>
    </w:rPr>
  </w:style>
  <w:style w:type="paragraph" w:customStyle="1" w:styleId="para25">
    <w:name w:val="para25"/>
    <w:basedOn w:val="Normal"/>
    <w:rsid w:val="00031586"/>
    <w:pPr>
      <w:spacing w:after="268"/>
      <w:jc w:val="left"/>
    </w:pPr>
    <w:rPr>
      <w:rFonts w:ascii="Times New Roman" w:hAnsi="Times New Roman"/>
      <w:color w:val="22436C"/>
      <w:sz w:val="24"/>
      <w:szCs w:val="24"/>
      <w:lang w:val="sr-Latn-CS" w:eastAsia="sr-Latn-CS"/>
    </w:rPr>
  </w:style>
  <w:style w:type="paragraph" w:customStyle="1" w:styleId="para4">
    <w:name w:val="para4"/>
    <w:basedOn w:val="Normal"/>
    <w:rsid w:val="00031586"/>
    <w:pPr>
      <w:spacing w:after="268"/>
      <w:jc w:val="left"/>
    </w:pPr>
    <w:rPr>
      <w:rFonts w:ascii="Times New Roman" w:hAnsi="Times New Roman"/>
      <w:b/>
      <w:bCs/>
      <w:color w:val="333333"/>
      <w:sz w:val="24"/>
      <w:szCs w:val="24"/>
      <w:lang w:val="sr-Latn-CS" w:eastAsia="sr-Latn-CS"/>
    </w:rPr>
  </w:style>
  <w:style w:type="paragraph" w:styleId="TOC4">
    <w:name w:val="toc 4"/>
    <w:basedOn w:val="Normal"/>
    <w:next w:val="Normal"/>
    <w:autoRedefine/>
    <w:uiPriority w:val="39"/>
    <w:rsid w:val="00031586"/>
    <w:pPr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5">
    <w:name w:val="toc 5"/>
    <w:basedOn w:val="Normal"/>
    <w:next w:val="Normal"/>
    <w:autoRedefine/>
    <w:uiPriority w:val="39"/>
    <w:rsid w:val="00031586"/>
    <w:pPr>
      <w:ind w:left="96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6">
    <w:name w:val="toc 6"/>
    <w:basedOn w:val="Normal"/>
    <w:next w:val="Normal"/>
    <w:autoRedefine/>
    <w:uiPriority w:val="39"/>
    <w:rsid w:val="00031586"/>
    <w:pPr>
      <w:ind w:left="120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7">
    <w:name w:val="toc 7"/>
    <w:basedOn w:val="Normal"/>
    <w:next w:val="Normal"/>
    <w:autoRedefine/>
    <w:uiPriority w:val="39"/>
    <w:rsid w:val="00031586"/>
    <w:pPr>
      <w:ind w:left="144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8">
    <w:name w:val="toc 8"/>
    <w:basedOn w:val="Normal"/>
    <w:next w:val="Normal"/>
    <w:autoRedefine/>
    <w:uiPriority w:val="39"/>
    <w:rsid w:val="00031586"/>
    <w:pPr>
      <w:ind w:left="168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9">
    <w:name w:val="toc 9"/>
    <w:basedOn w:val="Normal"/>
    <w:next w:val="Normal"/>
    <w:autoRedefine/>
    <w:uiPriority w:val="39"/>
    <w:rsid w:val="00031586"/>
    <w:pPr>
      <w:ind w:left="19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icture1">
    <w:name w:val="Picture 1"/>
    <w:basedOn w:val="Normal"/>
    <w:autoRedefine/>
    <w:rsid w:val="00031586"/>
    <w:pPr>
      <w:spacing w:after="120"/>
      <w:jc w:val="center"/>
    </w:pPr>
    <w:rPr>
      <w:rFonts w:cs="Arial"/>
      <w:lang w:val="en-US"/>
    </w:rPr>
  </w:style>
  <w:style w:type="paragraph" w:styleId="DocumentMap">
    <w:name w:val="Document Map"/>
    <w:basedOn w:val="Normal"/>
    <w:semiHidden/>
    <w:rsid w:val="005A2BA2"/>
    <w:pPr>
      <w:shd w:val="clear" w:color="auto" w:fill="000080"/>
    </w:pPr>
    <w:rPr>
      <w:rFonts w:ascii="Tahoma" w:hAnsi="Tahoma" w:cs="Tahoma"/>
    </w:rPr>
  </w:style>
  <w:style w:type="paragraph" w:styleId="CommentText">
    <w:name w:val="annotation text"/>
    <w:basedOn w:val="Normal"/>
    <w:semiHidden/>
    <w:rsid w:val="005A2BA2"/>
  </w:style>
  <w:style w:type="paragraph" w:styleId="CommentSubject">
    <w:name w:val="annotation subject"/>
    <w:basedOn w:val="CommentText"/>
    <w:next w:val="CommentText"/>
    <w:semiHidden/>
    <w:rsid w:val="005A2BA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A2B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3CF"/>
    <w:rPr>
      <w:rFonts w:ascii="Tahoma" w:hAnsi="Tahoma" w:cs="Tahoma"/>
      <w:color w:val="000000"/>
      <w:sz w:val="16"/>
      <w:szCs w:val="16"/>
      <w:lang w:val="en-GB"/>
    </w:rPr>
  </w:style>
  <w:style w:type="paragraph" w:styleId="ListBullet">
    <w:name w:val="List Bullet"/>
    <w:basedOn w:val="Normal"/>
    <w:rsid w:val="005A2BA2"/>
    <w:pPr>
      <w:tabs>
        <w:tab w:val="num" w:pos="360"/>
      </w:tabs>
      <w:ind w:left="360" w:hanging="360"/>
    </w:pPr>
  </w:style>
  <w:style w:type="paragraph" w:customStyle="1" w:styleId="Proba">
    <w:name w:val="Proba"/>
    <w:basedOn w:val="Normal"/>
    <w:rsid w:val="005A2BA2"/>
    <w:pPr>
      <w:autoSpaceDE w:val="0"/>
      <w:autoSpaceDN w:val="0"/>
      <w:adjustRightInd w:val="0"/>
      <w:ind w:firstLine="720"/>
    </w:pPr>
    <w:rPr>
      <w:lang w:val="pl-PL"/>
    </w:rPr>
  </w:style>
  <w:style w:type="paragraph" w:styleId="Caption">
    <w:name w:val="caption"/>
    <w:basedOn w:val="Normal"/>
    <w:next w:val="Normal"/>
    <w:qFormat/>
    <w:rsid w:val="005A2BA2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603265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B50768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BF78D8"/>
    <w:rPr>
      <w:sz w:val="16"/>
      <w:szCs w:val="16"/>
    </w:rPr>
  </w:style>
  <w:style w:type="character" w:styleId="Strong">
    <w:name w:val="Strong"/>
    <w:basedOn w:val="DefaultParagraphFont"/>
    <w:uiPriority w:val="22"/>
    <w:qFormat/>
    <w:rsid w:val="006403B8"/>
    <w:rPr>
      <w:b/>
      <w:bCs/>
    </w:rPr>
  </w:style>
  <w:style w:type="character" w:customStyle="1" w:styleId="apple-converted-space">
    <w:name w:val="apple-converted-space"/>
    <w:basedOn w:val="DefaultParagraphFont"/>
    <w:rsid w:val="006403B8"/>
  </w:style>
  <w:style w:type="paragraph" w:styleId="ListParagraph">
    <w:name w:val="List Paragraph"/>
    <w:basedOn w:val="Normal"/>
    <w:uiPriority w:val="34"/>
    <w:qFormat/>
    <w:rsid w:val="0026292F"/>
    <w:pPr>
      <w:ind w:left="720"/>
      <w:contextualSpacing/>
    </w:pPr>
  </w:style>
  <w:style w:type="table" w:customStyle="1" w:styleId="LightShading1">
    <w:name w:val="Light Shading1"/>
    <w:basedOn w:val="TableNormal"/>
    <w:uiPriority w:val="60"/>
    <w:rsid w:val="004322DA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4322DA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4322DA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4322DA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4322DA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Subtitle">
    <w:name w:val="Subtitle"/>
    <w:basedOn w:val="Normal"/>
    <w:next w:val="Normal"/>
    <w:link w:val="SubtitleChar"/>
    <w:uiPriority w:val="11"/>
    <w:qFormat/>
    <w:rsid w:val="00130A2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30A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942648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-Accent11">
    <w:name w:val="Light Grid - Accent 11"/>
    <w:basedOn w:val="TableNormal"/>
    <w:uiPriority w:val="62"/>
    <w:rsid w:val="00603CF4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Shading-Accent12">
    <w:name w:val="Light Shading - Accent 12"/>
    <w:basedOn w:val="TableNormal"/>
    <w:uiPriority w:val="60"/>
    <w:rsid w:val="00334B72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-Accent5">
    <w:name w:val="Light Grid Accent 5"/>
    <w:basedOn w:val="TableNormal"/>
    <w:uiPriority w:val="62"/>
    <w:rsid w:val="0006292B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C513CF"/>
    <w:pPr>
      <w:keepLines/>
      <w:shd w:val="clear" w:color="auto" w:fill="auto"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table" w:styleId="MediumList1-Accent5">
    <w:name w:val="Medium List 1 Accent 5"/>
    <w:basedOn w:val="TableNormal"/>
    <w:uiPriority w:val="65"/>
    <w:rsid w:val="00E329EA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character" w:customStyle="1" w:styleId="Heading4Char">
    <w:name w:val="Heading 4 Char"/>
    <w:basedOn w:val="DefaultParagraphFont"/>
    <w:link w:val="Heading4"/>
    <w:rsid w:val="00BF24C1"/>
    <w:rPr>
      <w:rFonts w:ascii="Arial" w:hAnsi="Arial"/>
      <w:b/>
      <w:bCs/>
      <w:i/>
      <w:sz w:val="24"/>
      <w:szCs w:val="28"/>
    </w:rPr>
  </w:style>
  <w:style w:type="table" w:styleId="LightList-Accent1">
    <w:name w:val="Light List Accent 1"/>
    <w:basedOn w:val="TableNormal"/>
    <w:uiPriority w:val="61"/>
    <w:rsid w:val="00D845BE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5CF"/>
    <w:pPr>
      <w:spacing w:before="120"/>
      <w:jc w:val="both"/>
    </w:pPr>
    <w:rPr>
      <w:rFonts w:ascii="Arial" w:hAnsi="Arial"/>
      <w:color w:val="00000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653E0"/>
    <w:pPr>
      <w:keepNext/>
      <w:shd w:val="clear" w:color="auto" w:fill="99CCFF"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1A0"/>
    <w:pPr>
      <w:keepNext/>
      <w:spacing w:before="240" w:after="60"/>
      <w:jc w:val="left"/>
      <w:outlineLvl w:val="1"/>
    </w:pPr>
    <w:rPr>
      <w:rFonts w:cs="Arial"/>
      <w:b/>
      <w:bCs/>
      <w:iCs/>
      <w:color w:val="auto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AA15CF"/>
    <w:pPr>
      <w:keepNext/>
      <w:spacing w:before="240" w:after="60"/>
      <w:jc w:val="left"/>
      <w:outlineLvl w:val="2"/>
    </w:pPr>
    <w:rPr>
      <w:rFonts w:cs="Arial"/>
      <w:b/>
      <w:bCs/>
      <w:color w:val="auto"/>
      <w:sz w:val="24"/>
      <w:szCs w:val="26"/>
      <w:lang w:val="en-US"/>
    </w:rPr>
  </w:style>
  <w:style w:type="paragraph" w:styleId="Heading4">
    <w:name w:val="heading 4"/>
    <w:basedOn w:val="Normal"/>
    <w:next w:val="Normal"/>
    <w:qFormat/>
    <w:rsid w:val="00AA15CF"/>
    <w:pPr>
      <w:keepNext/>
      <w:spacing w:before="240" w:after="60"/>
      <w:jc w:val="left"/>
      <w:outlineLvl w:val="3"/>
    </w:pPr>
    <w:rPr>
      <w:b/>
      <w:bCs/>
      <w:i/>
      <w:color w:val="auto"/>
      <w:sz w:val="24"/>
      <w:szCs w:val="28"/>
      <w:lang w:val="en-US"/>
    </w:rPr>
  </w:style>
  <w:style w:type="paragraph" w:styleId="Heading5">
    <w:name w:val="heading 5"/>
    <w:basedOn w:val="Normal"/>
    <w:next w:val="Normal"/>
    <w:qFormat/>
    <w:rsid w:val="00AA15CF"/>
    <w:pPr>
      <w:spacing w:before="240" w:after="60"/>
      <w:jc w:val="left"/>
      <w:outlineLvl w:val="4"/>
    </w:pPr>
    <w:rPr>
      <w:b/>
      <w:bCs/>
      <w:i/>
      <w:iCs/>
      <w:color w:val="auto"/>
      <w:sz w:val="24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13CF"/>
    <w:rPr>
      <w:rFonts w:ascii="Arial" w:hAnsi="Arial" w:cs="Arial"/>
      <w:b/>
      <w:bCs/>
      <w:color w:val="000000"/>
      <w:kern w:val="32"/>
      <w:sz w:val="32"/>
      <w:szCs w:val="32"/>
      <w:shd w:val="clear" w:color="auto" w:fill="99CCFF"/>
      <w:lang w:val="en-GB"/>
    </w:rPr>
  </w:style>
  <w:style w:type="character" w:customStyle="1" w:styleId="Heading2Char">
    <w:name w:val="Heading 2 Char"/>
    <w:link w:val="Heading2"/>
    <w:uiPriority w:val="9"/>
    <w:rsid w:val="00323A29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character" w:customStyle="1" w:styleId="Heading3Char">
    <w:name w:val="Heading 3 Char"/>
    <w:link w:val="Heading3"/>
    <w:uiPriority w:val="9"/>
    <w:rsid w:val="00323A29"/>
    <w:rPr>
      <w:rFonts w:ascii="Arial" w:hAnsi="Arial" w:cs="Arial"/>
      <w:b/>
      <w:bCs/>
      <w:sz w:val="24"/>
      <w:szCs w:val="26"/>
      <w:lang w:val="en-US" w:eastAsia="en-US" w:bidi="ar-SA"/>
    </w:rPr>
  </w:style>
  <w:style w:type="paragraph" w:styleId="Header">
    <w:name w:val="header"/>
    <w:basedOn w:val="Normal"/>
    <w:link w:val="HeaderChar"/>
    <w:uiPriority w:val="99"/>
    <w:rsid w:val="00AA15C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13CF"/>
    <w:rPr>
      <w:rFonts w:ascii="Arial" w:hAnsi="Arial"/>
      <w:color w:val="000000"/>
      <w:lang w:val="en-GB"/>
    </w:rPr>
  </w:style>
  <w:style w:type="paragraph" w:styleId="Footer">
    <w:name w:val="footer"/>
    <w:basedOn w:val="Normal"/>
    <w:link w:val="FooterChar"/>
    <w:uiPriority w:val="99"/>
    <w:rsid w:val="00AA15C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13CF"/>
    <w:rPr>
      <w:rFonts w:ascii="Arial" w:hAnsi="Arial"/>
      <w:color w:val="000000"/>
      <w:lang w:val="en-GB"/>
    </w:rPr>
  </w:style>
  <w:style w:type="character" w:styleId="PageNumber">
    <w:name w:val="page number"/>
    <w:basedOn w:val="DefaultParagraphFont"/>
    <w:rsid w:val="00AA15CF"/>
  </w:style>
  <w:style w:type="paragraph" w:customStyle="1" w:styleId="stilDragan">
    <w:name w:val="stilDragan"/>
    <w:basedOn w:val="Normal"/>
    <w:rsid w:val="005E14E6"/>
    <w:rPr>
      <w:color w:val="auto"/>
      <w:szCs w:val="24"/>
      <w:lang w:val="sr-Latn-CS"/>
    </w:rPr>
  </w:style>
  <w:style w:type="paragraph" w:customStyle="1" w:styleId="draganKod">
    <w:name w:val="draganKod"/>
    <w:basedOn w:val="HTMLPreformatted"/>
    <w:rsid w:val="00AA15CF"/>
  </w:style>
  <w:style w:type="paragraph" w:styleId="HTMLPreformatted">
    <w:name w:val="HTML Preformatted"/>
    <w:basedOn w:val="Normal"/>
    <w:link w:val="HTMLPreformattedChar"/>
    <w:rsid w:val="00AA15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ind w:left="567"/>
      <w:jc w:val="left"/>
    </w:pPr>
    <w:rPr>
      <w:rFonts w:ascii="Courier New" w:eastAsia="Arial Unicode MS" w:hAnsi="Courier New" w:cs="Courier New"/>
      <w:color w:val="auto"/>
      <w:sz w:val="22"/>
      <w:szCs w:val="22"/>
      <w:lang w:val="en-US"/>
    </w:rPr>
  </w:style>
  <w:style w:type="character" w:customStyle="1" w:styleId="HTMLPreformattedChar">
    <w:name w:val="HTML Preformatted Char"/>
    <w:link w:val="HTMLPreformatted"/>
    <w:rsid w:val="007338EE"/>
    <w:rPr>
      <w:rFonts w:ascii="Courier New" w:eastAsia="Arial Unicode MS" w:hAnsi="Courier New" w:cs="Courier New"/>
      <w:sz w:val="22"/>
      <w:szCs w:val="22"/>
      <w:lang w:val="en-US" w:eastAsia="en-US" w:bidi="ar-SA"/>
    </w:rPr>
  </w:style>
  <w:style w:type="paragraph" w:styleId="Title">
    <w:name w:val="Title"/>
    <w:basedOn w:val="Normal"/>
    <w:link w:val="TitleChar"/>
    <w:uiPriority w:val="10"/>
    <w:qFormat/>
    <w:rsid w:val="00AA15CF"/>
    <w:pPr>
      <w:jc w:val="center"/>
    </w:pPr>
    <w:rPr>
      <w:sz w:val="40"/>
      <w:lang w:val="sr-Latn-CS"/>
    </w:rPr>
  </w:style>
  <w:style w:type="character" w:customStyle="1" w:styleId="TitleChar">
    <w:name w:val="Title Char"/>
    <w:basedOn w:val="DefaultParagraphFont"/>
    <w:link w:val="Title"/>
    <w:uiPriority w:val="10"/>
    <w:rsid w:val="008E30BD"/>
    <w:rPr>
      <w:rFonts w:ascii="Arial" w:hAnsi="Arial"/>
      <w:color w:val="000000"/>
      <w:sz w:val="40"/>
      <w:lang w:val="sr-Latn-CS"/>
    </w:rPr>
  </w:style>
  <w:style w:type="paragraph" w:styleId="TOC1">
    <w:name w:val="toc 1"/>
    <w:basedOn w:val="Normal"/>
    <w:next w:val="Normal"/>
    <w:autoRedefine/>
    <w:uiPriority w:val="39"/>
    <w:rsid w:val="00CD6AC8"/>
  </w:style>
  <w:style w:type="character" w:styleId="Hyperlink">
    <w:name w:val="Hyperlink"/>
    <w:uiPriority w:val="99"/>
    <w:rsid w:val="00CD6AC8"/>
    <w:rPr>
      <w:color w:val="0000FF"/>
      <w:u w:val="single"/>
    </w:rPr>
  </w:style>
  <w:style w:type="paragraph" w:customStyle="1" w:styleId="Default">
    <w:name w:val="Default"/>
    <w:link w:val="DefaultChar"/>
    <w:rsid w:val="00C44647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000000"/>
      <w:szCs w:val="24"/>
    </w:rPr>
  </w:style>
  <w:style w:type="character" w:customStyle="1" w:styleId="DefaultChar">
    <w:name w:val="Default Char"/>
    <w:link w:val="Default"/>
    <w:rsid w:val="00C44647"/>
    <w:rPr>
      <w:rFonts w:ascii="Arial" w:hAnsi="Arial" w:cs="Arial"/>
      <w:color w:val="000000"/>
      <w:szCs w:val="24"/>
      <w:lang w:val="en-US" w:eastAsia="en-US" w:bidi="ar-SA"/>
    </w:rPr>
  </w:style>
  <w:style w:type="paragraph" w:customStyle="1" w:styleId="CM1">
    <w:name w:val="CM1"/>
    <w:basedOn w:val="Default"/>
    <w:next w:val="Default"/>
    <w:link w:val="CM1Char"/>
    <w:rsid w:val="00C44647"/>
    <w:rPr>
      <w:rFonts w:cs="Times New Roman"/>
      <w:color w:val="auto"/>
    </w:rPr>
  </w:style>
  <w:style w:type="character" w:customStyle="1" w:styleId="CM1Char">
    <w:name w:val="CM1 Char"/>
    <w:basedOn w:val="DefaultChar"/>
    <w:link w:val="CM1"/>
    <w:rsid w:val="00C44647"/>
    <w:rPr>
      <w:rFonts w:ascii="Arial" w:hAnsi="Arial" w:cs="Arial"/>
      <w:color w:val="000000"/>
      <w:szCs w:val="24"/>
      <w:lang w:val="en-US" w:eastAsia="en-US" w:bidi="ar-SA"/>
    </w:rPr>
  </w:style>
  <w:style w:type="table" w:styleId="TableGrid">
    <w:name w:val="Table Grid"/>
    <w:basedOn w:val="TableNormal"/>
    <w:uiPriority w:val="39"/>
    <w:rsid w:val="00C44647"/>
    <w:pPr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TMLPreformattedCustomColorRGB1280160">
    <w:name w:val="Style HTML Preformatted + Custom Color(RGB(1280160))"/>
    <w:basedOn w:val="HTMLPreformatted"/>
    <w:autoRedefine/>
    <w:rsid w:val="00C41847"/>
    <w:rPr>
      <w:color w:val="8000A0"/>
      <w:sz w:val="20"/>
    </w:rPr>
  </w:style>
  <w:style w:type="paragraph" w:customStyle="1" w:styleId="StyleHTMLPreformattedCustomColorRGB12801601">
    <w:name w:val="Style HTML Preformatted + Custom Color(RGB(1280160))1"/>
    <w:basedOn w:val="HTMLPreformatted"/>
    <w:link w:val="StyleHTMLPreformattedCustomColorRGB12801601Char"/>
    <w:autoRedefine/>
    <w:rsid w:val="007338EE"/>
    <w:rPr>
      <w:color w:val="8000A0"/>
      <w:sz w:val="20"/>
      <w:szCs w:val="20"/>
    </w:rPr>
  </w:style>
  <w:style w:type="character" w:customStyle="1" w:styleId="StyleHTMLPreformattedCustomColorRGB12801601Char">
    <w:name w:val="Style HTML Preformatted + Custom Color(RGB(1280160))1 Char"/>
    <w:link w:val="StyleHTMLPreformattedCustomColorRGB12801601"/>
    <w:rsid w:val="007338EE"/>
    <w:rPr>
      <w:rFonts w:ascii="Courier New" w:eastAsia="Arial Unicode MS" w:hAnsi="Courier New" w:cs="Courier New"/>
      <w:color w:val="8000A0"/>
      <w:sz w:val="22"/>
      <w:szCs w:val="22"/>
      <w:lang w:val="en-US" w:eastAsia="en-US" w:bidi="ar-SA"/>
    </w:rPr>
  </w:style>
  <w:style w:type="paragraph" w:styleId="TOC2">
    <w:name w:val="toc 2"/>
    <w:basedOn w:val="Normal"/>
    <w:next w:val="Normal"/>
    <w:autoRedefine/>
    <w:uiPriority w:val="39"/>
    <w:rsid w:val="00D106DA"/>
    <w:pPr>
      <w:ind w:left="200"/>
    </w:pPr>
  </w:style>
  <w:style w:type="paragraph" w:styleId="TOC3">
    <w:name w:val="toc 3"/>
    <w:basedOn w:val="Normal"/>
    <w:next w:val="Normal"/>
    <w:autoRedefine/>
    <w:uiPriority w:val="39"/>
    <w:rsid w:val="00D106DA"/>
    <w:pPr>
      <w:ind w:left="400"/>
    </w:pPr>
  </w:style>
  <w:style w:type="paragraph" w:customStyle="1" w:styleId="CM2">
    <w:name w:val="CM2"/>
    <w:basedOn w:val="Default"/>
    <w:next w:val="Default"/>
    <w:rsid w:val="00031586"/>
    <w:pPr>
      <w:spacing w:line="318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031586"/>
    <w:pPr>
      <w:spacing w:after="480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rsid w:val="00031586"/>
    <w:pPr>
      <w:spacing w:after="83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031586"/>
    <w:pPr>
      <w:spacing w:after="518"/>
    </w:pPr>
    <w:rPr>
      <w:rFonts w:cs="Times New Roman"/>
      <w:color w:val="auto"/>
    </w:rPr>
  </w:style>
  <w:style w:type="paragraph" w:customStyle="1" w:styleId="CM20">
    <w:name w:val="CM20"/>
    <w:basedOn w:val="Default"/>
    <w:next w:val="Default"/>
    <w:rsid w:val="00031586"/>
    <w:pPr>
      <w:spacing w:after="505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031586"/>
    <w:pPr>
      <w:spacing w:after="83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031586"/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031586"/>
    <w:pPr>
      <w:spacing w:after="710"/>
    </w:pPr>
    <w:rPr>
      <w:rFonts w:cs="Times New Roman"/>
      <w:color w:val="auto"/>
    </w:rPr>
  </w:style>
  <w:style w:type="paragraph" w:customStyle="1" w:styleId="CM28">
    <w:name w:val="CM28"/>
    <w:basedOn w:val="Default"/>
    <w:next w:val="Default"/>
    <w:rsid w:val="00031586"/>
    <w:pPr>
      <w:spacing w:after="513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StyleDefaultJustifiedFirstline063cm">
    <w:name w:val="Style Default + Justified First line:  0.63 cm"/>
    <w:basedOn w:val="Default"/>
    <w:rsid w:val="00031586"/>
    <w:pPr>
      <w:ind w:firstLine="360"/>
    </w:pPr>
    <w:rPr>
      <w:rFonts w:cs="Times New Roman"/>
      <w:szCs w:val="20"/>
    </w:rPr>
  </w:style>
  <w:style w:type="paragraph" w:customStyle="1" w:styleId="StyleCM112ptBlack">
    <w:name w:val="Style CM1 + 12 pt Black"/>
    <w:basedOn w:val="CM1"/>
    <w:rsid w:val="00031586"/>
    <w:rPr>
      <w:color w:val="000000"/>
    </w:rPr>
  </w:style>
  <w:style w:type="paragraph" w:customStyle="1" w:styleId="StyleStyleCM112ptBlackJustified">
    <w:name w:val="Style Style CM1 + 12 pt Black + Justified"/>
    <w:basedOn w:val="StyleCM112ptBlack"/>
    <w:rsid w:val="00031586"/>
    <w:rPr>
      <w:szCs w:val="20"/>
    </w:rPr>
  </w:style>
  <w:style w:type="paragraph" w:customStyle="1" w:styleId="StyleDefaultBold">
    <w:name w:val="Style Default + Bold"/>
    <w:basedOn w:val="Default"/>
    <w:rsid w:val="00031586"/>
    <w:rPr>
      <w:bCs/>
    </w:rPr>
  </w:style>
  <w:style w:type="paragraph" w:customStyle="1" w:styleId="StyleDefaultBoldBefore6pt">
    <w:name w:val="Style Default + Bold Before:  6 pt"/>
    <w:basedOn w:val="Default"/>
    <w:rsid w:val="00031586"/>
    <w:pPr>
      <w:spacing w:before="120"/>
    </w:pPr>
    <w:rPr>
      <w:rFonts w:cs="Times New Roman"/>
      <w:bCs/>
      <w:szCs w:val="20"/>
    </w:rPr>
  </w:style>
  <w:style w:type="paragraph" w:customStyle="1" w:styleId="StyleDefaultBold1">
    <w:name w:val="Style Default + Bold1"/>
    <w:basedOn w:val="Default"/>
    <w:rsid w:val="00031586"/>
    <w:rPr>
      <w:bCs/>
    </w:rPr>
  </w:style>
  <w:style w:type="paragraph" w:customStyle="1" w:styleId="StyleCM112ptBoldBlack">
    <w:name w:val="Style CM1 + 12 pt Bold Black"/>
    <w:basedOn w:val="CM1"/>
    <w:link w:val="StyleCM112ptBoldBlackChar"/>
    <w:rsid w:val="00031586"/>
    <w:rPr>
      <w:b/>
      <w:bCs/>
      <w:color w:val="000000"/>
    </w:rPr>
  </w:style>
  <w:style w:type="character" w:customStyle="1" w:styleId="StyleCM112ptBoldBlackChar">
    <w:name w:val="Style CM1 + 12 pt Bold Black Char"/>
    <w:link w:val="StyleCM112ptBoldBlack"/>
    <w:rsid w:val="00031586"/>
    <w:rPr>
      <w:rFonts w:ascii="Arial" w:hAnsi="Arial" w:cs="Arial"/>
      <w:b/>
      <w:bCs/>
      <w:color w:val="000000"/>
      <w:szCs w:val="24"/>
      <w:lang w:val="en-US" w:eastAsia="en-US" w:bidi="ar-SA"/>
    </w:rPr>
  </w:style>
  <w:style w:type="paragraph" w:customStyle="1" w:styleId="StyleStyleCM112ptBoldBlackBefore6pt">
    <w:name w:val="Style Style CM1 + 12 pt Bold Black + Before:  6 pt"/>
    <w:basedOn w:val="StyleCM112ptBoldBlack"/>
    <w:rsid w:val="00031586"/>
    <w:pPr>
      <w:spacing w:before="120"/>
    </w:pPr>
    <w:rPr>
      <w:b w:val="0"/>
      <w:szCs w:val="20"/>
    </w:rPr>
  </w:style>
  <w:style w:type="paragraph" w:customStyle="1" w:styleId="table-para">
    <w:name w:val="table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first-para">
    <w:name w:val="first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para">
    <w:name w:val="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fixed">
    <w:name w:val="fixed"/>
    <w:basedOn w:val="DefaultParagraphFont"/>
    <w:rsid w:val="00031586"/>
  </w:style>
  <w:style w:type="character" w:customStyle="1" w:styleId="figuremediaobject">
    <w:name w:val="figuremediaobject"/>
    <w:basedOn w:val="DefaultParagraphFont"/>
    <w:rsid w:val="00031586"/>
  </w:style>
  <w:style w:type="character" w:customStyle="1" w:styleId="figure-title">
    <w:name w:val="figure-title"/>
    <w:basedOn w:val="DefaultParagraphFont"/>
    <w:rsid w:val="00031586"/>
  </w:style>
  <w:style w:type="character" w:customStyle="1" w:styleId="figure-titlelabel">
    <w:name w:val="figure-titlelabel"/>
    <w:basedOn w:val="DefaultParagraphFont"/>
    <w:rsid w:val="00031586"/>
  </w:style>
  <w:style w:type="character" w:customStyle="1" w:styleId="example-title">
    <w:name w:val="example-title"/>
    <w:basedOn w:val="DefaultParagraphFont"/>
    <w:rsid w:val="00031586"/>
  </w:style>
  <w:style w:type="character" w:customStyle="1" w:styleId="example-titlelabel">
    <w:name w:val="example-titlelabel"/>
    <w:basedOn w:val="DefaultParagraphFont"/>
    <w:rsid w:val="00031586"/>
  </w:style>
  <w:style w:type="paragraph" w:customStyle="1" w:styleId="last-para">
    <w:name w:val="last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031586"/>
    <w:pPr>
      <w:spacing w:before="0"/>
    </w:pPr>
    <w:rPr>
      <w:rFonts w:ascii="Times New Roman" w:hAnsi="Times New Roman" w:cs="Arial"/>
      <w:color w:val="auto"/>
      <w:sz w:val="24"/>
      <w:szCs w:val="24"/>
      <w:lang w:val="hr-HR"/>
    </w:rPr>
  </w:style>
  <w:style w:type="character" w:customStyle="1" w:styleId="BodyTextChar">
    <w:name w:val="Body Text Char"/>
    <w:basedOn w:val="DefaultParagraphFont"/>
    <w:link w:val="BodyText"/>
    <w:uiPriority w:val="1"/>
    <w:rsid w:val="00C513CF"/>
    <w:rPr>
      <w:rFonts w:cs="Arial"/>
      <w:sz w:val="24"/>
      <w:szCs w:val="24"/>
      <w:lang w:val="hr-HR"/>
    </w:rPr>
  </w:style>
  <w:style w:type="paragraph" w:styleId="BodyTextIndent">
    <w:name w:val="Body Text Indent"/>
    <w:basedOn w:val="Normal"/>
    <w:rsid w:val="00031586"/>
    <w:pPr>
      <w:autoSpaceDE w:val="0"/>
      <w:autoSpaceDN w:val="0"/>
      <w:adjustRightInd w:val="0"/>
      <w:spacing w:line="360" w:lineRule="auto"/>
      <w:ind w:firstLine="720"/>
    </w:pPr>
    <w:rPr>
      <w:rFonts w:ascii="Times New Roman" w:hAnsi="Times New Roman"/>
      <w:color w:val="auto"/>
      <w:sz w:val="24"/>
      <w:szCs w:val="24"/>
      <w:lang w:val="hr-HR"/>
    </w:rPr>
  </w:style>
  <w:style w:type="paragraph" w:styleId="BodyTextIndent2">
    <w:name w:val="Body Text Indent 2"/>
    <w:basedOn w:val="Normal"/>
    <w:rsid w:val="00031586"/>
    <w:pPr>
      <w:autoSpaceDE w:val="0"/>
      <w:autoSpaceDN w:val="0"/>
      <w:adjustRightInd w:val="0"/>
      <w:spacing w:before="0" w:line="360" w:lineRule="auto"/>
      <w:ind w:firstLine="720"/>
    </w:pPr>
    <w:rPr>
      <w:rFonts w:ascii="Times New Roman" w:hAnsi="Times New Roman"/>
      <w:color w:val="auto"/>
      <w:sz w:val="22"/>
      <w:szCs w:val="24"/>
      <w:lang w:val="hr-HR"/>
    </w:rPr>
  </w:style>
  <w:style w:type="paragraph" w:customStyle="1" w:styleId="Buleti">
    <w:name w:val="Buleti"/>
    <w:basedOn w:val="BodyText"/>
    <w:rsid w:val="00031586"/>
    <w:pPr>
      <w:tabs>
        <w:tab w:val="num" w:pos="720"/>
        <w:tab w:val="left" w:pos="2880"/>
      </w:tabs>
      <w:spacing w:after="120"/>
      <w:ind w:left="720" w:hanging="360"/>
    </w:pPr>
    <w:rPr>
      <w:sz w:val="22"/>
      <w:szCs w:val="20"/>
      <w:lang w:val="en-US" w:eastAsia="de-DE"/>
    </w:rPr>
  </w:style>
  <w:style w:type="paragraph" w:customStyle="1" w:styleId="SlikaCentar">
    <w:name w:val="SlikaCentar"/>
    <w:basedOn w:val="Normal"/>
    <w:rsid w:val="00031586"/>
    <w:pPr>
      <w:keepNext/>
      <w:tabs>
        <w:tab w:val="left" w:pos="2880"/>
      </w:tabs>
      <w:spacing w:before="300" w:after="200"/>
      <w:jc w:val="center"/>
    </w:pPr>
    <w:rPr>
      <w:rFonts w:ascii="Verdana" w:hAnsi="Verdana" w:cs="Arial"/>
      <w:b/>
      <w:color w:val="auto"/>
      <w:sz w:val="24"/>
      <w:lang w:val="it-IT" w:eastAsia="de-DE"/>
    </w:rPr>
  </w:style>
  <w:style w:type="paragraph" w:customStyle="1" w:styleId="figure">
    <w:name w:val="figure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table-title">
    <w:name w:val="table-title"/>
    <w:basedOn w:val="DefaultParagraphFont"/>
    <w:rsid w:val="00031586"/>
  </w:style>
  <w:style w:type="character" w:customStyle="1" w:styleId="table-titlelabel">
    <w:name w:val="table-titlelabel"/>
    <w:basedOn w:val="DefaultParagraphFont"/>
    <w:rsid w:val="00031586"/>
  </w:style>
  <w:style w:type="paragraph" w:customStyle="1" w:styleId="para1">
    <w:name w:val="para1"/>
    <w:basedOn w:val="Normal"/>
    <w:rsid w:val="00031586"/>
    <w:pPr>
      <w:spacing w:before="0" w:after="268"/>
      <w:jc w:val="left"/>
    </w:pPr>
    <w:rPr>
      <w:rFonts w:ascii="Times New Roman" w:hAnsi="Times New Roman"/>
      <w:color w:val="22436C"/>
      <w:sz w:val="19"/>
      <w:szCs w:val="19"/>
      <w:lang w:val="sr-Latn-CS" w:eastAsia="sr-Latn-CS"/>
    </w:rPr>
  </w:style>
  <w:style w:type="paragraph" w:customStyle="1" w:styleId="para25">
    <w:name w:val="para25"/>
    <w:basedOn w:val="Normal"/>
    <w:rsid w:val="00031586"/>
    <w:pPr>
      <w:spacing w:before="0" w:after="268"/>
      <w:jc w:val="left"/>
    </w:pPr>
    <w:rPr>
      <w:rFonts w:ascii="Times New Roman" w:hAnsi="Times New Roman"/>
      <w:color w:val="22436C"/>
      <w:sz w:val="24"/>
      <w:szCs w:val="24"/>
      <w:lang w:val="sr-Latn-CS" w:eastAsia="sr-Latn-CS"/>
    </w:rPr>
  </w:style>
  <w:style w:type="paragraph" w:customStyle="1" w:styleId="para4">
    <w:name w:val="para4"/>
    <w:basedOn w:val="Normal"/>
    <w:rsid w:val="00031586"/>
    <w:pPr>
      <w:spacing w:before="0" w:after="268"/>
      <w:jc w:val="left"/>
    </w:pPr>
    <w:rPr>
      <w:rFonts w:ascii="Times New Roman" w:hAnsi="Times New Roman"/>
      <w:b/>
      <w:bCs/>
      <w:color w:val="333333"/>
      <w:sz w:val="24"/>
      <w:szCs w:val="24"/>
      <w:lang w:val="sr-Latn-CS" w:eastAsia="sr-Latn-CS"/>
    </w:rPr>
  </w:style>
  <w:style w:type="paragraph" w:styleId="TOC4">
    <w:name w:val="toc 4"/>
    <w:basedOn w:val="Normal"/>
    <w:next w:val="Normal"/>
    <w:autoRedefine/>
    <w:uiPriority w:val="39"/>
    <w:rsid w:val="00031586"/>
    <w:pPr>
      <w:spacing w:before="0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5">
    <w:name w:val="toc 5"/>
    <w:basedOn w:val="Normal"/>
    <w:next w:val="Normal"/>
    <w:autoRedefine/>
    <w:uiPriority w:val="39"/>
    <w:rsid w:val="00031586"/>
    <w:pPr>
      <w:spacing w:before="0"/>
      <w:ind w:left="96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6">
    <w:name w:val="toc 6"/>
    <w:basedOn w:val="Normal"/>
    <w:next w:val="Normal"/>
    <w:autoRedefine/>
    <w:uiPriority w:val="39"/>
    <w:rsid w:val="00031586"/>
    <w:pPr>
      <w:spacing w:before="0"/>
      <w:ind w:left="120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7">
    <w:name w:val="toc 7"/>
    <w:basedOn w:val="Normal"/>
    <w:next w:val="Normal"/>
    <w:autoRedefine/>
    <w:uiPriority w:val="39"/>
    <w:rsid w:val="00031586"/>
    <w:pPr>
      <w:spacing w:before="0"/>
      <w:ind w:left="144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8">
    <w:name w:val="toc 8"/>
    <w:basedOn w:val="Normal"/>
    <w:next w:val="Normal"/>
    <w:autoRedefine/>
    <w:uiPriority w:val="39"/>
    <w:rsid w:val="00031586"/>
    <w:pPr>
      <w:spacing w:before="0"/>
      <w:ind w:left="168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9">
    <w:name w:val="toc 9"/>
    <w:basedOn w:val="Normal"/>
    <w:next w:val="Normal"/>
    <w:autoRedefine/>
    <w:uiPriority w:val="39"/>
    <w:rsid w:val="00031586"/>
    <w:pPr>
      <w:spacing w:before="0"/>
      <w:ind w:left="19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icture1">
    <w:name w:val="Picture 1"/>
    <w:basedOn w:val="Normal"/>
    <w:autoRedefine/>
    <w:rsid w:val="00031586"/>
    <w:pPr>
      <w:spacing w:after="120"/>
      <w:jc w:val="center"/>
    </w:pPr>
    <w:rPr>
      <w:rFonts w:cs="Arial"/>
      <w:lang w:val="en-US"/>
    </w:rPr>
  </w:style>
  <w:style w:type="paragraph" w:styleId="DocumentMap">
    <w:name w:val="Document Map"/>
    <w:basedOn w:val="Normal"/>
    <w:semiHidden/>
    <w:rsid w:val="005A2BA2"/>
    <w:pPr>
      <w:shd w:val="clear" w:color="auto" w:fill="000080"/>
    </w:pPr>
    <w:rPr>
      <w:rFonts w:ascii="Tahoma" w:hAnsi="Tahoma" w:cs="Tahoma"/>
    </w:rPr>
  </w:style>
  <w:style w:type="paragraph" w:styleId="CommentText">
    <w:name w:val="annotation text"/>
    <w:basedOn w:val="Normal"/>
    <w:semiHidden/>
    <w:rsid w:val="005A2BA2"/>
  </w:style>
  <w:style w:type="paragraph" w:styleId="CommentSubject">
    <w:name w:val="annotation subject"/>
    <w:basedOn w:val="CommentText"/>
    <w:next w:val="CommentText"/>
    <w:semiHidden/>
    <w:rsid w:val="005A2BA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A2B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3CF"/>
    <w:rPr>
      <w:rFonts w:ascii="Tahoma" w:hAnsi="Tahoma" w:cs="Tahoma"/>
      <w:color w:val="000000"/>
      <w:sz w:val="16"/>
      <w:szCs w:val="16"/>
      <w:lang w:val="en-GB"/>
    </w:rPr>
  </w:style>
  <w:style w:type="paragraph" w:styleId="ListBullet">
    <w:name w:val="List Bullet"/>
    <w:basedOn w:val="Normal"/>
    <w:rsid w:val="005A2BA2"/>
    <w:pPr>
      <w:tabs>
        <w:tab w:val="num" w:pos="360"/>
      </w:tabs>
      <w:ind w:left="360" w:hanging="360"/>
    </w:pPr>
  </w:style>
  <w:style w:type="paragraph" w:customStyle="1" w:styleId="Proba">
    <w:name w:val="Proba"/>
    <w:basedOn w:val="Normal"/>
    <w:rsid w:val="005A2BA2"/>
    <w:pPr>
      <w:autoSpaceDE w:val="0"/>
      <w:autoSpaceDN w:val="0"/>
      <w:adjustRightInd w:val="0"/>
      <w:spacing w:before="0"/>
      <w:ind w:firstLine="720"/>
    </w:pPr>
    <w:rPr>
      <w:lang w:val="pl-PL"/>
    </w:rPr>
  </w:style>
  <w:style w:type="paragraph" w:styleId="Caption">
    <w:name w:val="caption"/>
    <w:basedOn w:val="Normal"/>
    <w:next w:val="Normal"/>
    <w:qFormat/>
    <w:rsid w:val="005A2BA2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603265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B50768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BF78D8"/>
    <w:rPr>
      <w:sz w:val="16"/>
      <w:szCs w:val="16"/>
    </w:rPr>
  </w:style>
  <w:style w:type="character" w:styleId="Strong">
    <w:name w:val="Strong"/>
    <w:basedOn w:val="DefaultParagraphFont"/>
    <w:uiPriority w:val="22"/>
    <w:qFormat/>
    <w:rsid w:val="006403B8"/>
    <w:rPr>
      <w:b/>
      <w:bCs/>
    </w:rPr>
  </w:style>
  <w:style w:type="character" w:customStyle="1" w:styleId="apple-converted-space">
    <w:name w:val="apple-converted-space"/>
    <w:basedOn w:val="DefaultParagraphFont"/>
    <w:rsid w:val="006403B8"/>
  </w:style>
  <w:style w:type="paragraph" w:styleId="ListParagraph">
    <w:name w:val="List Paragraph"/>
    <w:basedOn w:val="Normal"/>
    <w:uiPriority w:val="34"/>
    <w:qFormat/>
    <w:rsid w:val="0026292F"/>
    <w:pPr>
      <w:ind w:left="720"/>
      <w:contextualSpacing/>
    </w:pPr>
  </w:style>
  <w:style w:type="table" w:customStyle="1" w:styleId="LightShading1">
    <w:name w:val="Light Shading1"/>
    <w:basedOn w:val="TableNormal"/>
    <w:uiPriority w:val="60"/>
    <w:rsid w:val="004322DA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4322DA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4322DA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4322DA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4322DA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Subtitle">
    <w:name w:val="Subtitle"/>
    <w:basedOn w:val="Normal"/>
    <w:next w:val="Normal"/>
    <w:link w:val="SubtitleChar"/>
    <w:uiPriority w:val="11"/>
    <w:qFormat/>
    <w:rsid w:val="00130A2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30A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942648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1">
    <w:name w:val="Light Grid Accent 1"/>
    <w:basedOn w:val="TableNormal"/>
    <w:uiPriority w:val="62"/>
    <w:rsid w:val="00603CF4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Shading-Accent1">
    <w:name w:val="Light Shading Accent 1"/>
    <w:basedOn w:val="TableNormal"/>
    <w:uiPriority w:val="60"/>
    <w:rsid w:val="00334B72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-Accent5">
    <w:name w:val="Light Grid Accent 5"/>
    <w:basedOn w:val="TableNormal"/>
    <w:uiPriority w:val="62"/>
    <w:rsid w:val="0006292B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C513CF"/>
    <w:pPr>
      <w:keepLines/>
      <w:shd w:val="clear" w:color="auto" w:fill="auto"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table" w:styleId="MediumList1-Accent5">
    <w:name w:val="Medium List 1 Accent 5"/>
    <w:basedOn w:val="TableNormal"/>
    <w:uiPriority w:val="65"/>
    <w:rsid w:val="00E329EA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7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62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07/relationships/hdphoto" Target="NUL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akultet%20informacionih%20tehnologija\Predmeti%20-%20predavanja\IT250%20Web%20Systems\Predavanja\FIT%20predavanj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AC3217-8725-4056-8E29-0590DC9B4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FIT predavanje.dot</Template>
  <TotalTime>1</TotalTime>
  <Pages>6</Pages>
  <Words>2218</Words>
  <Characters>12644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UPUTSTVO ZA PRIPREMU TEKSTA PREDAVANJA</vt:lpstr>
    </vt:vector>
  </TitlesOfParts>
  <Company>Grizli777</Company>
  <LinksUpToDate>false</LinksUpToDate>
  <CharactersWithSpaces>14833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UPUTSTVO ZA PRIPREMU TEKSTA PREDAVANJA</dc:title>
  <dc:creator>ds</dc:creator>
  <cp:lastModifiedBy>Jelena Dimitrijevic</cp:lastModifiedBy>
  <cp:revision>2</cp:revision>
  <cp:lastPrinted>2018-11-04T14:47:00Z</cp:lastPrinted>
  <dcterms:created xsi:type="dcterms:W3CDTF">2019-05-13T21:18:00Z</dcterms:created>
  <dcterms:modified xsi:type="dcterms:W3CDTF">2019-05-13T21:18:00Z</dcterms:modified>
</cp:coreProperties>
</file>